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117E" w14:textId="22B2FF91" w:rsidR="00702803" w:rsidRPr="009776CF" w:rsidRDefault="00702803" w:rsidP="00D75CFD">
      <w:pPr>
        <w:spacing w:after="0" w:line="240" w:lineRule="auto"/>
        <w:ind w:right="544"/>
        <w:jc w:val="center"/>
        <w:rPr>
          <w:rFonts w:ascii="Arial" w:hAnsi="Arial" w:cs="Arial"/>
          <w:b/>
          <w:sz w:val="36"/>
          <w:szCs w:val="36"/>
        </w:rPr>
      </w:pPr>
      <w:bookmarkStart w:id="0" w:name="_Hlk174533656"/>
      <w:r w:rsidRPr="009776CF">
        <w:rPr>
          <w:rFonts w:ascii="Arial" w:hAnsi="Arial" w:cs="Arial"/>
          <w:b/>
          <w:sz w:val="36"/>
          <w:szCs w:val="36"/>
        </w:rPr>
        <w:t>Research Support Service Hub</w:t>
      </w:r>
      <w:r w:rsidRPr="009776CF">
        <w:rPr>
          <w:rFonts w:ascii="Arial" w:hAnsi="Arial" w:cs="Arial"/>
          <w:b/>
          <w:sz w:val="36"/>
          <w:szCs w:val="36"/>
        </w:rPr>
        <w:br/>
        <w:t>delivered by University of Leicester and Partners</w:t>
      </w:r>
    </w:p>
    <w:p w14:paraId="734FA499" w14:textId="77777777" w:rsidR="00702803" w:rsidRPr="009776CF" w:rsidRDefault="00702803" w:rsidP="00D75CFD">
      <w:pPr>
        <w:spacing w:after="0" w:line="240" w:lineRule="auto"/>
        <w:ind w:right="544"/>
        <w:jc w:val="center"/>
        <w:rPr>
          <w:rFonts w:ascii="Arial" w:hAnsi="Arial" w:cs="Arial"/>
          <w:b/>
          <w:sz w:val="36"/>
          <w:szCs w:val="36"/>
        </w:rPr>
      </w:pPr>
    </w:p>
    <w:p w14:paraId="51C442DB" w14:textId="0370462C" w:rsidR="00D75CFD" w:rsidRPr="009776CF" w:rsidRDefault="00D75CFD" w:rsidP="00402D8E">
      <w:pPr>
        <w:spacing w:after="0" w:line="240" w:lineRule="auto"/>
        <w:ind w:right="544"/>
        <w:jc w:val="center"/>
        <w:rPr>
          <w:rFonts w:ascii="Arial" w:hAnsi="Arial" w:cs="Arial"/>
          <w:b/>
          <w:sz w:val="28"/>
          <w:szCs w:val="28"/>
        </w:rPr>
      </w:pPr>
      <w:r w:rsidRPr="009776CF">
        <w:rPr>
          <w:rFonts w:ascii="Arial" w:hAnsi="Arial" w:cs="Arial"/>
          <w:b/>
          <w:sz w:val="36"/>
          <w:szCs w:val="36"/>
        </w:rPr>
        <w:t>Public Involvement</w:t>
      </w:r>
      <w:r w:rsidR="00402D8E">
        <w:rPr>
          <w:rFonts w:ascii="Arial" w:hAnsi="Arial" w:cs="Arial"/>
          <w:b/>
          <w:sz w:val="36"/>
          <w:szCs w:val="36"/>
        </w:rPr>
        <w:t xml:space="preserve"> &amp; Engagement Resource </w:t>
      </w:r>
      <w:bookmarkEnd w:id="0"/>
      <w:r w:rsidR="00402D8E">
        <w:rPr>
          <w:rFonts w:ascii="Arial" w:hAnsi="Arial" w:cs="Arial"/>
          <w:b/>
          <w:sz w:val="36"/>
          <w:szCs w:val="36"/>
        </w:rPr>
        <w:t>(PIER)</w:t>
      </w:r>
    </w:p>
    <w:p w14:paraId="155A64C8" w14:textId="77777777" w:rsidR="00702803" w:rsidRPr="009776CF" w:rsidRDefault="00702803" w:rsidP="00064B58">
      <w:pPr>
        <w:spacing w:after="0" w:line="240" w:lineRule="auto"/>
        <w:ind w:right="544"/>
        <w:rPr>
          <w:rFonts w:ascii="Arial" w:hAnsi="Arial" w:cs="Arial"/>
          <w:b/>
          <w:sz w:val="28"/>
          <w:szCs w:val="28"/>
        </w:rPr>
      </w:pPr>
    </w:p>
    <w:p w14:paraId="1A373117" w14:textId="7885673A" w:rsidR="00D75CFD" w:rsidRPr="009776CF" w:rsidRDefault="00D75CFD" w:rsidP="00064B58">
      <w:pPr>
        <w:spacing w:after="0" w:line="240" w:lineRule="auto"/>
        <w:ind w:right="544"/>
        <w:rPr>
          <w:rFonts w:ascii="Arial" w:hAnsi="Arial" w:cs="Arial"/>
          <w:b/>
          <w:sz w:val="28"/>
          <w:szCs w:val="28"/>
        </w:rPr>
      </w:pPr>
      <w:r w:rsidRPr="009776CF">
        <w:rPr>
          <w:rFonts w:ascii="Arial" w:hAnsi="Arial" w:cs="Arial"/>
          <w:b/>
          <w:sz w:val="28"/>
          <w:szCs w:val="28"/>
        </w:rPr>
        <w:t>Introduction</w:t>
      </w:r>
    </w:p>
    <w:p w14:paraId="30D62604" w14:textId="196304E2" w:rsidR="00D75CFD" w:rsidRPr="009776CF" w:rsidRDefault="00D75CFD" w:rsidP="005F7A8C">
      <w:pPr>
        <w:spacing w:after="0" w:line="240" w:lineRule="auto"/>
        <w:rPr>
          <w:rFonts w:ascii="Arial" w:hAnsi="Arial" w:cs="Arial"/>
          <w:b/>
          <w:sz w:val="28"/>
          <w:szCs w:val="28"/>
        </w:rPr>
      </w:pPr>
    </w:p>
    <w:p w14:paraId="6ABE5F7E" w14:textId="66DFDDEA" w:rsidR="00A9129F" w:rsidRPr="009776CF" w:rsidRDefault="00A9129F" w:rsidP="00702803">
      <w:pPr>
        <w:spacing w:after="0" w:line="240" w:lineRule="auto"/>
        <w:ind w:right="544"/>
        <w:jc w:val="both"/>
        <w:rPr>
          <w:rFonts w:ascii="Arial" w:hAnsi="Arial" w:cs="Arial"/>
        </w:rPr>
      </w:pPr>
      <w:r w:rsidRPr="009776CF">
        <w:rPr>
          <w:rFonts w:ascii="Arial" w:hAnsi="Arial" w:cs="Arial"/>
        </w:rPr>
        <w:t>The Research Support Service</w:t>
      </w:r>
      <w:r w:rsidR="000F7515" w:rsidRPr="009776CF">
        <w:rPr>
          <w:rFonts w:ascii="Arial" w:hAnsi="Arial" w:cs="Arial"/>
        </w:rPr>
        <w:t xml:space="preserve"> (RSS)</w:t>
      </w:r>
      <w:r w:rsidRPr="009776CF">
        <w:rPr>
          <w:rFonts w:ascii="Arial" w:hAnsi="Arial" w:cs="Arial"/>
        </w:rPr>
        <w:t xml:space="preserve"> </w:t>
      </w:r>
      <w:r w:rsidR="00BF5671" w:rsidRPr="009776CF">
        <w:rPr>
          <w:rFonts w:ascii="Arial" w:hAnsi="Arial" w:cs="Arial"/>
        </w:rPr>
        <w:t xml:space="preserve">Hub delivered by </w:t>
      </w:r>
      <w:r w:rsidRPr="009776CF">
        <w:rPr>
          <w:rFonts w:ascii="Arial" w:hAnsi="Arial" w:cs="Arial"/>
        </w:rPr>
        <w:t xml:space="preserve">University of Leicester and </w:t>
      </w:r>
      <w:r w:rsidR="000F7515" w:rsidRPr="009776CF">
        <w:rPr>
          <w:rFonts w:ascii="Arial" w:hAnsi="Arial" w:cs="Arial"/>
        </w:rPr>
        <w:t>P</w:t>
      </w:r>
      <w:r w:rsidRPr="009776CF">
        <w:rPr>
          <w:rFonts w:ascii="Arial" w:hAnsi="Arial" w:cs="Arial"/>
        </w:rPr>
        <w:t xml:space="preserve">artners recognises that public involvement is </w:t>
      </w:r>
      <w:r w:rsidR="00D16220" w:rsidRPr="009776CF">
        <w:rPr>
          <w:rFonts w:ascii="Arial" w:hAnsi="Arial" w:cs="Arial"/>
        </w:rPr>
        <w:t xml:space="preserve">critical </w:t>
      </w:r>
      <w:r w:rsidRPr="009776CF">
        <w:rPr>
          <w:rFonts w:ascii="Arial" w:hAnsi="Arial" w:cs="Arial"/>
        </w:rPr>
        <w:t xml:space="preserve">in the development of applications for health and social care research. To facilitate public involvement, we offer </w:t>
      </w:r>
      <w:r w:rsidR="00D16220" w:rsidRPr="009776CF">
        <w:rPr>
          <w:rFonts w:ascii="Arial" w:hAnsi="Arial" w:cs="Arial"/>
        </w:rPr>
        <w:t xml:space="preserve">small </w:t>
      </w:r>
      <w:r w:rsidRPr="009776CF">
        <w:rPr>
          <w:rFonts w:ascii="Arial" w:hAnsi="Arial" w:cs="Arial"/>
        </w:rPr>
        <w:t>award</w:t>
      </w:r>
      <w:r w:rsidR="00D16220" w:rsidRPr="009776CF">
        <w:rPr>
          <w:rFonts w:ascii="Arial" w:hAnsi="Arial" w:cs="Arial"/>
        </w:rPr>
        <w:t>s</w:t>
      </w:r>
      <w:r w:rsidRPr="009776CF">
        <w:rPr>
          <w:rFonts w:ascii="Arial" w:hAnsi="Arial" w:cs="Arial"/>
        </w:rPr>
        <w:t xml:space="preserve"> to support </w:t>
      </w:r>
      <w:r w:rsidR="00D16220" w:rsidRPr="009776CF">
        <w:rPr>
          <w:rFonts w:ascii="Arial" w:hAnsi="Arial" w:cs="Arial"/>
        </w:rPr>
        <w:t xml:space="preserve">public involvement in </w:t>
      </w:r>
      <w:r w:rsidRPr="009776CF">
        <w:rPr>
          <w:rFonts w:ascii="Arial" w:hAnsi="Arial" w:cs="Arial"/>
        </w:rPr>
        <w:t xml:space="preserve">application </w:t>
      </w:r>
      <w:r w:rsidR="00D16220" w:rsidRPr="009776CF">
        <w:rPr>
          <w:rFonts w:ascii="Arial" w:hAnsi="Arial" w:cs="Arial"/>
        </w:rPr>
        <w:t>development</w:t>
      </w:r>
      <w:r w:rsidRPr="009776CF">
        <w:rPr>
          <w:rFonts w:ascii="Arial" w:hAnsi="Arial" w:cs="Arial"/>
        </w:rPr>
        <w:t>.</w:t>
      </w:r>
    </w:p>
    <w:p w14:paraId="06BF0F66" w14:textId="77777777" w:rsidR="00A9129F" w:rsidRPr="009776CF" w:rsidRDefault="00A9129F" w:rsidP="00702803">
      <w:pPr>
        <w:spacing w:after="0" w:line="240" w:lineRule="auto"/>
        <w:ind w:right="544"/>
        <w:rPr>
          <w:rFonts w:ascii="Arial" w:hAnsi="Arial" w:cs="Arial"/>
          <w:b/>
        </w:rPr>
      </w:pPr>
    </w:p>
    <w:p w14:paraId="2D9159C3" w14:textId="546CBB98" w:rsidR="005B42F5" w:rsidRDefault="005B42F5" w:rsidP="00C508FE">
      <w:pPr>
        <w:spacing w:after="0" w:line="240" w:lineRule="auto"/>
        <w:ind w:right="544"/>
        <w:jc w:val="both"/>
        <w:rPr>
          <w:rStyle w:val="HTMLCite"/>
          <w:rFonts w:ascii="Arial" w:hAnsi="Arial" w:cs="Arial"/>
          <w:bCs/>
          <w:i w:val="0"/>
          <w:iCs w:val="0"/>
          <w:color w:val="000000"/>
        </w:rPr>
      </w:pPr>
      <w:r w:rsidRPr="009776CF">
        <w:rPr>
          <w:rFonts w:ascii="Arial" w:hAnsi="Arial" w:cs="Arial"/>
        </w:rPr>
        <w:t xml:space="preserve">All teams supported by </w:t>
      </w:r>
      <w:r w:rsidR="00C508FE" w:rsidRPr="009776CF">
        <w:rPr>
          <w:rFonts w:ascii="Arial" w:hAnsi="Arial" w:cs="Arial"/>
        </w:rPr>
        <w:t xml:space="preserve">our RSS Hub </w:t>
      </w:r>
      <w:r w:rsidR="003F6F9B" w:rsidRPr="009776CF">
        <w:rPr>
          <w:rFonts w:ascii="Arial" w:hAnsi="Arial" w:cs="Arial"/>
        </w:rPr>
        <w:t xml:space="preserve">may </w:t>
      </w:r>
      <w:r w:rsidRPr="009776CF">
        <w:rPr>
          <w:rFonts w:ascii="Arial" w:hAnsi="Arial" w:cs="Arial"/>
        </w:rPr>
        <w:t xml:space="preserve">apply for financial support </w:t>
      </w:r>
      <w:r w:rsidR="00BF5671" w:rsidRPr="009776CF">
        <w:rPr>
          <w:rFonts w:ascii="Arial" w:hAnsi="Arial" w:cs="Arial"/>
        </w:rPr>
        <w:t>of</w:t>
      </w:r>
      <w:r w:rsidRPr="009776CF">
        <w:rPr>
          <w:rFonts w:ascii="Arial" w:hAnsi="Arial" w:cs="Arial"/>
        </w:rPr>
        <w:t xml:space="preserve"> up to £</w:t>
      </w:r>
      <w:r w:rsidR="00C2392A">
        <w:rPr>
          <w:rFonts w:ascii="Arial" w:hAnsi="Arial" w:cs="Arial"/>
        </w:rPr>
        <w:t>400</w:t>
      </w:r>
      <w:r w:rsidR="003F6F9B" w:rsidRPr="009776CF">
        <w:rPr>
          <w:rFonts w:ascii="Arial" w:hAnsi="Arial" w:cs="Arial"/>
        </w:rPr>
        <w:t xml:space="preserve"> to meet the </w:t>
      </w:r>
      <w:r w:rsidR="004866C7" w:rsidRPr="009776CF">
        <w:rPr>
          <w:rFonts w:ascii="Arial" w:hAnsi="Arial" w:cs="Arial"/>
        </w:rPr>
        <w:t xml:space="preserve">costs of </w:t>
      </w:r>
      <w:r w:rsidR="003F6F9B" w:rsidRPr="009776CF">
        <w:rPr>
          <w:rFonts w:ascii="Arial" w:hAnsi="Arial" w:cs="Arial"/>
        </w:rPr>
        <w:t>public involvement, including payment in recognition of people</w:t>
      </w:r>
      <w:r w:rsidR="00C508FE" w:rsidRPr="009776CF">
        <w:rPr>
          <w:rFonts w:ascii="Arial" w:hAnsi="Arial" w:cs="Arial"/>
        </w:rPr>
        <w:t>’</w:t>
      </w:r>
      <w:r w:rsidR="003F6F9B" w:rsidRPr="009776CF">
        <w:rPr>
          <w:rFonts w:ascii="Arial" w:hAnsi="Arial" w:cs="Arial"/>
        </w:rPr>
        <w:t>s time preparing for and attending meetings</w:t>
      </w:r>
      <w:r w:rsidRPr="009776CF">
        <w:rPr>
          <w:rFonts w:ascii="Arial" w:hAnsi="Arial" w:cs="Arial"/>
        </w:rPr>
        <w:t>.</w:t>
      </w:r>
      <w:r w:rsidR="000F7515" w:rsidRPr="009776CF">
        <w:rPr>
          <w:rFonts w:ascii="Arial" w:hAnsi="Arial" w:cs="Arial"/>
        </w:rPr>
        <w:t xml:space="preserve"> </w:t>
      </w:r>
      <w:r w:rsidR="003F6F9B" w:rsidRPr="009776CF">
        <w:rPr>
          <w:rFonts w:ascii="Arial" w:hAnsi="Arial" w:cs="Arial"/>
          <w:color w:val="000000"/>
        </w:rPr>
        <w:t>To</w:t>
      </w:r>
      <w:r w:rsidRPr="009776CF">
        <w:rPr>
          <w:rFonts w:ascii="Arial" w:hAnsi="Arial" w:cs="Arial"/>
          <w:color w:val="000000"/>
        </w:rPr>
        <w:t xml:space="preserve"> maximise the </w:t>
      </w:r>
      <w:r w:rsidR="00D16220" w:rsidRPr="009776CF">
        <w:rPr>
          <w:rFonts w:ascii="Arial" w:hAnsi="Arial" w:cs="Arial"/>
          <w:color w:val="000000"/>
        </w:rPr>
        <w:t>value of</w:t>
      </w:r>
      <w:r w:rsidRPr="009776CF">
        <w:rPr>
          <w:rFonts w:ascii="Arial" w:hAnsi="Arial" w:cs="Arial"/>
          <w:color w:val="000000"/>
        </w:rPr>
        <w:t xml:space="preserve"> </w:t>
      </w:r>
      <w:r w:rsidR="00D16220" w:rsidRPr="009776CF">
        <w:rPr>
          <w:rFonts w:ascii="Arial" w:hAnsi="Arial" w:cs="Arial"/>
          <w:color w:val="000000"/>
        </w:rPr>
        <w:t xml:space="preserve">these </w:t>
      </w:r>
      <w:r w:rsidR="003F6F9B" w:rsidRPr="009776CF">
        <w:rPr>
          <w:rFonts w:ascii="Arial" w:hAnsi="Arial" w:cs="Arial"/>
          <w:color w:val="000000"/>
        </w:rPr>
        <w:t>a</w:t>
      </w:r>
      <w:r w:rsidRPr="009776CF">
        <w:rPr>
          <w:rFonts w:ascii="Arial" w:hAnsi="Arial" w:cs="Arial"/>
          <w:color w:val="000000"/>
        </w:rPr>
        <w:t>ward</w:t>
      </w:r>
      <w:r w:rsidR="00D16220" w:rsidRPr="009776CF">
        <w:rPr>
          <w:rFonts w:ascii="Arial" w:hAnsi="Arial" w:cs="Arial"/>
          <w:color w:val="000000"/>
        </w:rPr>
        <w:t>s</w:t>
      </w:r>
      <w:r w:rsidRPr="009776CF">
        <w:rPr>
          <w:rFonts w:ascii="Arial" w:hAnsi="Arial" w:cs="Arial"/>
          <w:color w:val="000000"/>
        </w:rPr>
        <w:t xml:space="preserve">, </w:t>
      </w:r>
      <w:r w:rsidR="00D16220" w:rsidRPr="009776CF">
        <w:rPr>
          <w:rFonts w:ascii="Arial" w:hAnsi="Arial" w:cs="Arial"/>
          <w:color w:val="000000"/>
        </w:rPr>
        <w:t>our</w:t>
      </w:r>
      <w:r w:rsidRPr="009776CF">
        <w:rPr>
          <w:rFonts w:ascii="Arial" w:hAnsi="Arial" w:cs="Arial"/>
          <w:color w:val="000000"/>
        </w:rPr>
        <w:t xml:space="preserve"> P</w:t>
      </w:r>
      <w:r w:rsidR="00C508FE" w:rsidRPr="009776CF">
        <w:rPr>
          <w:rFonts w:ascii="Arial" w:hAnsi="Arial" w:cs="Arial"/>
          <w:color w:val="000000"/>
        </w:rPr>
        <w:t>ublic Involvement</w:t>
      </w:r>
      <w:r w:rsidRPr="009776CF">
        <w:rPr>
          <w:rFonts w:ascii="Arial" w:hAnsi="Arial" w:cs="Arial"/>
          <w:color w:val="000000"/>
        </w:rPr>
        <w:t xml:space="preserve"> Lead </w:t>
      </w:r>
      <w:r w:rsidR="00D16220" w:rsidRPr="009776CF">
        <w:rPr>
          <w:rFonts w:ascii="Arial" w:hAnsi="Arial" w:cs="Arial"/>
          <w:color w:val="000000"/>
        </w:rPr>
        <w:t xml:space="preserve">can </w:t>
      </w:r>
      <w:r w:rsidRPr="009776CF">
        <w:rPr>
          <w:rFonts w:ascii="Arial" w:hAnsi="Arial" w:cs="Arial"/>
          <w:color w:val="000000"/>
        </w:rPr>
        <w:t>help you to plan your event(s)</w:t>
      </w:r>
      <w:r w:rsidR="004866C7" w:rsidRPr="009776CF">
        <w:rPr>
          <w:rFonts w:ascii="Arial" w:hAnsi="Arial" w:cs="Arial"/>
          <w:color w:val="000000"/>
        </w:rPr>
        <w:t xml:space="preserve"> and </w:t>
      </w:r>
      <w:r w:rsidRPr="009776CF">
        <w:rPr>
          <w:rFonts w:ascii="Arial" w:hAnsi="Arial" w:cs="Arial"/>
          <w:color w:val="000000"/>
        </w:rPr>
        <w:t xml:space="preserve">describe the outcomes from the event in your application. It is expected that </w:t>
      </w:r>
      <w:r w:rsidRPr="009776CF">
        <w:rPr>
          <w:rStyle w:val="HTMLCite"/>
          <w:rFonts w:ascii="Arial" w:hAnsi="Arial" w:cs="Arial"/>
          <w:bCs/>
          <w:i w:val="0"/>
          <w:iCs w:val="0"/>
          <w:color w:val="000000"/>
        </w:rPr>
        <w:t xml:space="preserve">appropriately resourced public involvement will continue throughout the </w:t>
      </w:r>
      <w:r w:rsidR="00C508FE" w:rsidRPr="009776CF">
        <w:rPr>
          <w:rStyle w:val="HTMLCite"/>
          <w:rFonts w:ascii="Arial" w:hAnsi="Arial" w:cs="Arial"/>
          <w:bCs/>
          <w:i w:val="0"/>
          <w:iCs w:val="0"/>
          <w:color w:val="000000"/>
        </w:rPr>
        <w:t xml:space="preserve">proposed </w:t>
      </w:r>
      <w:r w:rsidRPr="009776CF">
        <w:rPr>
          <w:rStyle w:val="HTMLCite"/>
          <w:rFonts w:ascii="Arial" w:hAnsi="Arial" w:cs="Arial"/>
          <w:bCs/>
          <w:i w:val="0"/>
          <w:iCs w:val="0"/>
          <w:color w:val="000000"/>
        </w:rPr>
        <w:t>research</w:t>
      </w:r>
      <w:r w:rsidR="00C508FE" w:rsidRPr="009776CF">
        <w:rPr>
          <w:rStyle w:val="HTMLCite"/>
          <w:rFonts w:ascii="Arial" w:hAnsi="Arial" w:cs="Arial"/>
          <w:bCs/>
          <w:i w:val="0"/>
          <w:iCs w:val="0"/>
          <w:color w:val="000000"/>
        </w:rPr>
        <w:t>,</w:t>
      </w:r>
      <w:r w:rsidR="004866C7" w:rsidRPr="009776CF">
        <w:rPr>
          <w:rStyle w:val="HTMLCite"/>
          <w:rFonts w:ascii="Arial" w:hAnsi="Arial" w:cs="Arial"/>
          <w:bCs/>
          <w:i w:val="0"/>
          <w:iCs w:val="0"/>
          <w:color w:val="000000"/>
        </w:rPr>
        <w:t xml:space="preserve"> if the application is successful</w:t>
      </w:r>
      <w:r w:rsidRPr="009776CF">
        <w:rPr>
          <w:rStyle w:val="HTMLCite"/>
          <w:rFonts w:ascii="Arial" w:hAnsi="Arial" w:cs="Arial"/>
          <w:bCs/>
          <w:i w:val="0"/>
          <w:iCs w:val="0"/>
          <w:color w:val="000000"/>
        </w:rPr>
        <w:t>.</w:t>
      </w:r>
      <w:r w:rsidR="001855C1">
        <w:rPr>
          <w:rStyle w:val="HTMLCite"/>
          <w:rFonts w:ascii="Arial" w:hAnsi="Arial" w:cs="Arial"/>
          <w:bCs/>
          <w:i w:val="0"/>
          <w:iCs w:val="0"/>
          <w:color w:val="000000"/>
        </w:rPr>
        <w:t xml:space="preserve"> </w:t>
      </w:r>
    </w:p>
    <w:p w14:paraId="32C985BF" w14:textId="77777777" w:rsidR="001855C1" w:rsidRDefault="001855C1" w:rsidP="00C508FE">
      <w:pPr>
        <w:spacing w:after="0" w:line="240" w:lineRule="auto"/>
        <w:ind w:right="544"/>
        <w:jc w:val="both"/>
        <w:rPr>
          <w:rStyle w:val="HTMLCite"/>
          <w:rFonts w:ascii="Arial" w:hAnsi="Arial" w:cs="Arial"/>
          <w:bCs/>
          <w:i w:val="0"/>
          <w:iCs w:val="0"/>
          <w:color w:val="000000"/>
        </w:rPr>
      </w:pPr>
    </w:p>
    <w:p w14:paraId="4D9C1991" w14:textId="77777777" w:rsidR="00AB2226" w:rsidRPr="009776CF" w:rsidRDefault="00AB2226" w:rsidP="00C508FE">
      <w:pPr>
        <w:spacing w:after="0" w:line="240" w:lineRule="auto"/>
        <w:ind w:right="544"/>
        <w:jc w:val="both"/>
        <w:rPr>
          <w:rFonts w:ascii="Arial" w:hAnsi="Arial" w:cs="Arial"/>
          <w:bCs/>
          <w:color w:val="000000"/>
        </w:rPr>
      </w:pPr>
    </w:p>
    <w:p w14:paraId="7BFD6EB0" w14:textId="2C995DEC" w:rsidR="00C259EE" w:rsidRDefault="00C259EE" w:rsidP="00702803">
      <w:pPr>
        <w:spacing w:after="0" w:line="240" w:lineRule="auto"/>
        <w:ind w:left="142" w:right="544" w:hanging="142"/>
        <w:rPr>
          <w:rFonts w:ascii="Arial" w:hAnsi="Arial" w:cs="Arial"/>
          <w:b/>
          <w:sz w:val="28"/>
          <w:szCs w:val="28"/>
        </w:rPr>
      </w:pPr>
      <w:r w:rsidRPr="009776CF">
        <w:rPr>
          <w:rFonts w:ascii="Arial" w:hAnsi="Arial" w:cs="Arial"/>
          <w:b/>
          <w:sz w:val="28"/>
          <w:szCs w:val="28"/>
        </w:rPr>
        <w:t>Eligibility</w:t>
      </w:r>
      <w:r w:rsidR="00D16220" w:rsidRPr="009776CF">
        <w:rPr>
          <w:rFonts w:ascii="Arial" w:hAnsi="Arial" w:cs="Arial"/>
          <w:b/>
          <w:sz w:val="28"/>
          <w:szCs w:val="28"/>
        </w:rPr>
        <w:t xml:space="preserve"> and payment</w:t>
      </w:r>
    </w:p>
    <w:p w14:paraId="12B4E4EE" w14:textId="40BF28CC" w:rsidR="00B3522E" w:rsidRDefault="00B3522E" w:rsidP="00702803">
      <w:pPr>
        <w:spacing w:after="0" w:line="240" w:lineRule="auto"/>
        <w:ind w:left="142" w:right="544" w:hanging="142"/>
        <w:rPr>
          <w:rFonts w:ascii="Arial" w:hAnsi="Arial" w:cs="Arial"/>
          <w:b/>
          <w:sz w:val="28"/>
          <w:szCs w:val="28"/>
        </w:rPr>
      </w:pPr>
    </w:p>
    <w:p w14:paraId="5594CB31" w14:textId="0434F4D1" w:rsidR="005E430E" w:rsidRPr="007A5E9A" w:rsidRDefault="005E430E" w:rsidP="005E430E">
      <w:pPr>
        <w:spacing w:before="100" w:beforeAutospacing="1" w:after="100" w:afterAutospacing="1" w:line="240" w:lineRule="auto"/>
        <w:rPr>
          <w:rFonts w:ascii="Arial" w:eastAsia="Times New Roman" w:hAnsi="Arial" w:cs="Arial"/>
          <w:lang w:eastAsia="en-GB"/>
        </w:rPr>
      </w:pPr>
      <w:r w:rsidRPr="007A5E9A">
        <w:rPr>
          <w:rFonts w:ascii="Arial" w:eastAsia="Times New Roman" w:hAnsi="Arial" w:cs="Arial"/>
          <w:lang w:eastAsia="en-GB"/>
        </w:rPr>
        <w:t xml:space="preserve">Please submit your completed </w:t>
      </w:r>
      <w:r w:rsidR="00402D8E">
        <w:rPr>
          <w:rFonts w:ascii="Arial" w:eastAsia="Times New Roman" w:hAnsi="Arial" w:cs="Arial"/>
          <w:lang w:eastAsia="en-GB"/>
        </w:rPr>
        <w:t>PIER</w:t>
      </w:r>
      <w:r w:rsidRPr="007A5E9A">
        <w:rPr>
          <w:rFonts w:ascii="Arial" w:eastAsia="Times New Roman" w:hAnsi="Arial" w:cs="Arial"/>
          <w:lang w:eastAsia="en-GB"/>
        </w:rPr>
        <w:t xml:space="preserve"> application form to the PPI Lead for a review. The PPI Lead will assess your application, and </w:t>
      </w:r>
      <w:r w:rsidRPr="007A5E9A">
        <w:rPr>
          <w:rFonts w:ascii="Arial" w:eastAsia="Times New Roman" w:hAnsi="Arial" w:cs="Arial"/>
          <w:b/>
          <w:bCs/>
          <w:lang w:eastAsia="en-GB"/>
        </w:rPr>
        <w:t xml:space="preserve">only if it sufficiently addresses the requirements and questions </w:t>
      </w:r>
      <w:r w:rsidR="004C5C85" w:rsidRPr="007A5E9A">
        <w:rPr>
          <w:rFonts w:ascii="Arial" w:eastAsia="Times New Roman" w:hAnsi="Arial" w:cs="Arial"/>
          <w:b/>
          <w:bCs/>
          <w:lang w:eastAsia="en-GB"/>
        </w:rPr>
        <w:t xml:space="preserve">as </w:t>
      </w:r>
      <w:r w:rsidRPr="007A5E9A">
        <w:rPr>
          <w:rFonts w:ascii="Arial" w:eastAsia="Times New Roman" w:hAnsi="Arial" w:cs="Arial"/>
          <w:b/>
          <w:bCs/>
          <w:lang w:eastAsia="en-GB"/>
        </w:rPr>
        <w:t>outlined below</w:t>
      </w:r>
      <w:r w:rsidR="007A5E9A" w:rsidRPr="007A5E9A">
        <w:rPr>
          <w:rFonts w:ascii="Arial" w:eastAsia="Times New Roman" w:hAnsi="Arial" w:cs="Arial"/>
          <w:lang w:eastAsia="en-GB"/>
        </w:rPr>
        <w:t>. F</w:t>
      </w:r>
      <w:r w:rsidRPr="007A5E9A">
        <w:rPr>
          <w:rFonts w:ascii="Arial" w:eastAsia="Times New Roman" w:hAnsi="Arial" w:cs="Arial"/>
          <w:lang w:eastAsia="en-GB"/>
        </w:rPr>
        <w:t>ormal approval be issued</w:t>
      </w:r>
      <w:r w:rsidR="004C5C85" w:rsidRPr="007A5E9A">
        <w:rPr>
          <w:rFonts w:ascii="Arial" w:eastAsia="Times New Roman" w:hAnsi="Arial" w:cs="Arial"/>
          <w:lang w:eastAsia="en-GB"/>
        </w:rPr>
        <w:t xml:space="preserve">, </w:t>
      </w:r>
      <w:r w:rsidRPr="007A5E9A">
        <w:rPr>
          <w:rFonts w:ascii="Arial" w:eastAsia="Times New Roman" w:hAnsi="Arial" w:cs="Arial"/>
          <w:lang w:eastAsia="en-GB"/>
        </w:rPr>
        <w:t>usually between one to two weeks.</w:t>
      </w:r>
    </w:p>
    <w:p w14:paraId="4843F9C8" w14:textId="45AB96EA" w:rsidR="005E430E" w:rsidRPr="007A5E9A" w:rsidRDefault="005E430E" w:rsidP="005E430E">
      <w:pPr>
        <w:spacing w:before="100" w:beforeAutospacing="1" w:after="100" w:afterAutospacing="1" w:line="240" w:lineRule="auto"/>
        <w:rPr>
          <w:rFonts w:ascii="Arial" w:eastAsia="Times New Roman" w:hAnsi="Arial" w:cs="Arial"/>
          <w:lang w:eastAsia="en-GB"/>
        </w:rPr>
      </w:pPr>
      <w:r w:rsidRPr="007A5E9A">
        <w:rPr>
          <w:rFonts w:ascii="Arial" w:eastAsia="Times New Roman" w:hAnsi="Arial" w:cs="Arial"/>
          <w:lang w:eastAsia="en-GB"/>
        </w:rPr>
        <w:t>This formal approval will be confirmed via email by Janet Jones, our Finance Administrator.</w:t>
      </w:r>
    </w:p>
    <w:p w14:paraId="72D24578" w14:textId="72819DC1" w:rsidR="005E430E" w:rsidRPr="005E430E" w:rsidRDefault="005E430E" w:rsidP="005E430E">
      <w:pPr>
        <w:spacing w:before="100" w:beforeAutospacing="1" w:after="100" w:afterAutospacing="1" w:line="240" w:lineRule="auto"/>
        <w:rPr>
          <w:rFonts w:ascii="Arial" w:eastAsia="Times New Roman" w:hAnsi="Arial" w:cs="Arial"/>
          <w:lang w:eastAsia="en-GB"/>
        </w:rPr>
      </w:pPr>
      <w:r w:rsidRPr="007A5E9A">
        <w:rPr>
          <w:rFonts w:ascii="Arial" w:eastAsia="Times New Roman" w:hAnsi="Arial" w:cs="Arial"/>
          <w:b/>
          <w:bCs/>
          <w:lang w:eastAsia="en-GB"/>
        </w:rPr>
        <w:t>Do not commence any PPI activities until you have received this formal approval.</w:t>
      </w:r>
      <w:r w:rsidRPr="007A5E9A">
        <w:rPr>
          <w:rFonts w:ascii="Arial" w:eastAsia="Times New Roman" w:hAnsi="Arial" w:cs="Arial"/>
          <w:lang w:eastAsia="en-GB"/>
        </w:rPr>
        <w:br/>
        <w:t xml:space="preserve">We will not fund any PPI activities that have been carried out </w:t>
      </w:r>
      <w:r w:rsidRPr="007A5E9A">
        <w:rPr>
          <w:rFonts w:ascii="Arial" w:eastAsia="Times New Roman" w:hAnsi="Arial" w:cs="Arial"/>
          <w:b/>
          <w:bCs/>
          <w:lang w:eastAsia="en-GB"/>
        </w:rPr>
        <w:t xml:space="preserve">prior to </w:t>
      </w:r>
      <w:r w:rsidR="00402D8E">
        <w:rPr>
          <w:rFonts w:ascii="Arial" w:eastAsia="Times New Roman" w:hAnsi="Arial" w:cs="Arial"/>
          <w:b/>
          <w:bCs/>
          <w:lang w:eastAsia="en-GB"/>
        </w:rPr>
        <w:t>PIER</w:t>
      </w:r>
      <w:r w:rsidRPr="007A5E9A">
        <w:rPr>
          <w:rFonts w:ascii="Arial" w:eastAsia="Times New Roman" w:hAnsi="Arial" w:cs="Arial"/>
          <w:b/>
          <w:bCs/>
          <w:lang w:eastAsia="en-GB"/>
        </w:rPr>
        <w:t xml:space="preserve"> submission and formal approval</w:t>
      </w:r>
      <w:r w:rsidRPr="007A5E9A">
        <w:rPr>
          <w:rFonts w:ascii="Arial" w:eastAsia="Times New Roman" w:hAnsi="Arial" w:cs="Arial"/>
          <w:lang w:eastAsia="en-GB"/>
        </w:rPr>
        <w:t>.</w:t>
      </w:r>
    </w:p>
    <w:p w14:paraId="6874184A" w14:textId="2C5756D2" w:rsidR="00822DEC" w:rsidRDefault="00D16220" w:rsidP="00AB2226">
      <w:pPr>
        <w:pStyle w:val="NormalWeb"/>
        <w:spacing w:before="0" w:beforeAutospacing="0" w:after="0" w:afterAutospacing="0"/>
        <w:jc w:val="both"/>
        <w:rPr>
          <w:rFonts w:ascii="Arial" w:hAnsi="Arial" w:cs="Arial"/>
          <w:sz w:val="22"/>
          <w:szCs w:val="22"/>
        </w:rPr>
      </w:pPr>
      <w:r w:rsidRPr="009776CF">
        <w:rPr>
          <w:rFonts w:ascii="Arial" w:hAnsi="Arial" w:cs="Arial"/>
          <w:sz w:val="22"/>
          <w:szCs w:val="22"/>
        </w:rPr>
        <w:t>Any agreed a</w:t>
      </w:r>
      <w:r w:rsidR="004866C7" w:rsidRPr="009776CF">
        <w:rPr>
          <w:rFonts w:ascii="Arial" w:hAnsi="Arial" w:cs="Arial"/>
          <w:sz w:val="22"/>
          <w:szCs w:val="22"/>
        </w:rPr>
        <w:t>ward</w:t>
      </w:r>
      <w:r w:rsidRPr="009776CF">
        <w:rPr>
          <w:rFonts w:ascii="Arial" w:hAnsi="Arial" w:cs="Arial"/>
          <w:sz w:val="22"/>
          <w:szCs w:val="22"/>
        </w:rPr>
        <w:t xml:space="preserve">s will be </w:t>
      </w:r>
      <w:r w:rsidR="00822DEC" w:rsidRPr="009776CF">
        <w:rPr>
          <w:rFonts w:ascii="Arial" w:hAnsi="Arial" w:cs="Arial"/>
          <w:sz w:val="22"/>
          <w:szCs w:val="22"/>
        </w:rPr>
        <w:t xml:space="preserve">paid </w:t>
      </w:r>
      <w:r w:rsidR="00822DEC" w:rsidRPr="009776CF">
        <w:rPr>
          <w:rFonts w:ascii="Arial" w:hAnsi="Arial" w:cs="Arial"/>
          <w:b/>
          <w:bCs/>
          <w:sz w:val="22"/>
          <w:szCs w:val="22"/>
        </w:rPr>
        <w:t>retro</w:t>
      </w:r>
      <w:r w:rsidR="005B42F5" w:rsidRPr="009776CF">
        <w:rPr>
          <w:rFonts w:ascii="Arial" w:hAnsi="Arial" w:cs="Arial"/>
          <w:b/>
          <w:bCs/>
          <w:sz w:val="22"/>
          <w:szCs w:val="22"/>
        </w:rPr>
        <w:t>spectively</w:t>
      </w:r>
      <w:r w:rsidR="004866C7" w:rsidRPr="009776CF">
        <w:rPr>
          <w:rFonts w:ascii="Arial" w:hAnsi="Arial" w:cs="Arial"/>
          <w:b/>
          <w:bCs/>
          <w:sz w:val="22"/>
          <w:szCs w:val="22"/>
        </w:rPr>
        <w:t xml:space="preserve"> </w:t>
      </w:r>
      <w:r w:rsidR="004866C7" w:rsidRPr="009776CF">
        <w:rPr>
          <w:rFonts w:ascii="Arial" w:hAnsi="Arial" w:cs="Arial"/>
          <w:sz w:val="22"/>
          <w:szCs w:val="22"/>
        </w:rPr>
        <w:t>to your organisation</w:t>
      </w:r>
      <w:r w:rsidR="00822DEC" w:rsidRPr="009776CF">
        <w:rPr>
          <w:rFonts w:ascii="Arial" w:hAnsi="Arial" w:cs="Arial"/>
          <w:sz w:val="22"/>
          <w:szCs w:val="22"/>
        </w:rPr>
        <w:t xml:space="preserve">. This means you </w:t>
      </w:r>
      <w:r w:rsidRPr="009776CF">
        <w:rPr>
          <w:rFonts w:ascii="Arial" w:hAnsi="Arial" w:cs="Arial"/>
          <w:sz w:val="22"/>
          <w:szCs w:val="22"/>
        </w:rPr>
        <w:t xml:space="preserve">will </w:t>
      </w:r>
      <w:r w:rsidR="00822DEC" w:rsidRPr="009776CF">
        <w:rPr>
          <w:rFonts w:ascii="Arial" w:hAnsi="Arial" w:cs="Arial"/>
          <w:sz w:val="22"/>
          <w:szCs w:val="22"/>
        </w:rPr>
        <w:t xml:space="preserve">need to work with your </w:t>
      </w:r>
      <w:r w:rsidRPr="009776CF">
        <w:rPr>
          <w:rFonts w:ascii="Arial" w:hAnsi="Arial" w:cs="Arial"/>
          <w:sz w:val="22"/>
          <w:szCs w:val="22"/>
        </w:rPr>
        <w:t xml:space="preserve">organisation’s </w:t>
      </w:r>
      <w:r w:rsidR="003F6F9B" w:rsidRPr="009776CF">
        <w:rPr>
          <w:rFonts w:ascii="Arial" w:hAnsi="Arial" w:cs="Arial"/>
          <w:sz w:val="22"/>
          <w:szCs w:val="22"/>
        </w:rPr>
        <w:t>f</w:t>
      </w:r>
      <w:r w:rsidR="00822DEC" w:rsidRPr="009776CF">
        <w:rPr>
          <w:rFonts w:ascii="Arial" w:hAnsi="Arial" w:cs="Arial"/>
          <w:sz w:val="22"/>
          <w:szCs w:val="22"/>
        </w:rPr>
        <w:t xml:space="preserve">inance </w:t>
      </w:r>
      <w:r w:rsidRPr="009776CF">
        <w:rPr>
          <w:rFonts w:ascii="Arial" w:hAnsi="Arial" w:cs="Arial"/>
          <w:sz w:val="22"/>
          <w:szCs w:val="22"/>
        </w:rPr>
        <w:t xml:space="preserve">team and be prepared to meet the </w:t>
      </w:r>
      <w:r w:rsidR="00702803" w:rsidRPr="009776CF">
        <w:rPr>
          <w:rFonts w:ascii="Arial" w:hAnsi="Arial" w:cs="Arial"/>
          <w:sz w:val="22"/>
          <w:szCs w:val="22"/>
        </w:rPr>
        <w:t xml:space="preserve">initial </w:t>
      </w:r>
      <w:r w:rsidRPr="009776CF">
        <w:rPr>
          <w:rFonts w:ascii="Arial" w:hAnsi="Arial" w:cs="Arial"/>
          <w:sz w:val="22"/>
          <w:szCs w:val="22"/>
        </w:rPr>
        <w:t>costs of involvement, such as</w:t>
      </w:r>
      <w:r w:rsidR="00822DEC" w:rsidRPr="009776CF">
        <w:rPr>
          <w:rFonts w:ascii="Arial" w:hAnsi="Arial" w:cs="Arial"/>
          <w:sz w:val="22"/>
          <w:szCs w:val="22"/>
        </w:rPr>
        <w:t xml:space="preserve"> </w:t>
      </w:r>
      <w:r w:rsidRPr="009776CF">
        <w:rPr>
          <w:rFonts w:ascii="Arial" w:hAnsi="Arial" w:cs="Arial"/>
          <w:sz w:val="22"/>
          <w:szCs w:val="22"/>
        </w:rPr>
        <w:t xml:space="preserve">for </w:t>
      </w:r>
      <w:r w:rsidR="00822DEC" w:rsidRPr="009776CF">
        <w:rPr>
          <w:rFonts w:ascii="Arial" w:hAnsi="Arial" w:cs="Arial"/>
          <w:sz w:val="22"/>
          <w:szCs w:val="22"/>
        </w:rPr>
        <w:t xml:space="preserve">reimbursements for </w:t>
      </w:r>
      <w:r w:rsidR="003F6F9B" w:rsidRPr="009776CF">
        <w:rPr>
          <w:rFonts w:ascii="Arial" w:hAnsi="Arial" w:cs="Arial"/>
          <w:sz w:val="22"/>
          <w:szCs w:val="22"/>
        </w:rPr>
        <w:t>p</w:t>
      </w:r>
      <w:r w:rsidR="00822DEC" w:rsidRPr="009776CF">
        <w:rPr>
          <w:rFonts w:ascii="Arial" w:hAnsi="Arial" w:cs="Arial"/>
          <w:sz w:val="22"/>
          <w:szCs w:val="22"/>
        </w:rPr>
        <w:t xml:space="preserve">ublic </w:t>
      </w:r>
      <w:r w:rsidR="003F6F9B" w:rsidRPr="009776CF">
        <w:rPr>
          <w:rFonts w:ascii="Arial" w:hAnsi="Arial" w:cs="Arial"/>
          <w:sz w:val="22"/>
          <w:szCs w:val="22"/>
        </w:rPr>
        <w:t>c</w:t>
      </w:r>
      <w:r w:rsidR="00822DEC" w:rsidRPr="009776CF">
        <w:rPr>
          <w:rFonts w:ascii="Arial" w:hAnsi="Arial" w:cs="Arial"/>
          <w:sz w:val="22"/>
          <w:szCs w:val="22"/>
        </w:rPr>
        <w:t>ontributor</w:t>
      </w:r>
      <w:r w:rsidRPr="009776CF">
        <w:rPr>
          <w:rFonts w:ascii="Arial" w:hAnsi="Arial" w:cs="Arial"/>
          <w:sz w:val="22"/>
          <w:szCs w:val="22"/>
        </w:rPr>
        <w:t xml:space="preserve"> time</w:t>
      </w:r>
      <w:r w:rsidR="00822DEC" w:rsidRPr="009776CF">
        <w:rPr>
          <w:rFonts w:ascii="Arial" w:hAnsi="Arial" w:cs="Arial"/>
          <w:sz w:val="22"/>
          <w:szCs w:val="22"/>
        </w:rPr>
        <w:t xml:space="preserve"> and expenses</w:t>
      </w:r>
      <w:r w:rsidRPr="009776CF">
        <w:rPr>
          <w:rFonts w:ascii="Arial" w:hAnsi="Arial" w:cs="Arial"/>
          <w:sz w:val="22"/>
          <w:szCs w:val="22"/>
        </w:rPr>
        <w:t xml:space="preserve"> and claim back those costs (up to </w:t>
      </w:r>
      <w:r w:rsidR="00C2392A">
        <w:rPr>
          <w:rFonts w:ascii="Arial" w:hAnsi="Arial" w:cs="Arial"/>
          <w:sz w:val="22"/>
          <w:szCs w:val="22"/>
        </w:rPr>
        <w:t>£400</w:t>
      </w:r>
      <w:r w:rsidRPr="009776CF">
        <w:rPr>
          <w:rFonts w:ascii="Arial" w:hAnsi="Arial" w:cs="Arial"/>
          <w:sz w:val="22"/>
          <w:szCs w:val="22"/>
        </w:rPr>
        <w:t>) from us</w:t>
      </w:r>
      <w:r w:rsidR="00822DEC" w:rsidRPr="009776CF">
        <w:rPr>
          <w:rFonts w:ascii="Arial" w:hAnsi="Arial" w:cs="Arial"/>
          <w:sz w:val="22"/>
          <w:szCs w:val="22"/>
        </w:rPr>
        <w:t>.</w:t>
      </w:r>
      <w:r w:rsidR="007617FE" w:rsidRPr="009776CF">
        <w:rPr>
          <w:rFonts w:ascii="Arial" w:hAnsi="Arial" w:cs="Arial"/>
          <w:sz w:val="22"/>
          <w:szCs w:val="22"/>
        </w:rPr>
        <w:t xml:space="preserve"> We </w:t>
      </w:r>
      <w:r w:rsidR="004866C7" w:rsidRPr="009776CF">
        <w:rPr>
          <w:rFonts w:ascii="Arial" w:hAnsi="Arial" w:cs="Arial"/>
          <w:sz w:val="22"/>
          <w:szCs w:val="22"/>
        </w:rPr>
        <w:t>ask</w:t>
      </w:r>
      <w:r w:rsidR="007617FE" w:rsidRPr="009776CF">
        <w:rPr>
          <w:rFonts w:ascii="Arial" w:hAnsi="Arial" w:cs="Arial"/>
          <w:sz w:val="22"/>
          <w:szCs w:val="22"/>
        </w:rPr>
        <w:t xml:space="preserve"> </w:t>
      </w:r>
      <w:r w:rsidR="003F6F9B" w:rsidRPr="009776CF">
        <w:rPr>
          <w:rFonts w:ascii="Arial" w:hAnsi="Arial" w:cs="Arial"/>
          <w:sz w:val="22"/>
          <w:szCs w:val="22"/>
        </w:rPr>
        <w:t xml:space="preserve">that </w:t>
      </w:r>
      <w:r w:rsidR="007617FE" w:rsidRPr="009776CF">
        <w:rPr>
          <w:rFonts w:ascii="Arial" w:hAnsi="Arial" w:cs="Arial"/>
          <w:sz w:val="22"/>
          <w:szCs w:val="22"/>
        </w:rPr>
        <w:t xml:space="preserve">you to reimburse </w:t>
      </w:r>
      <w:r w:rsidR="003F6F9B" w:rsidRPr="009776CF">
        <w:rPr>
          <w:rFonts w:ascii="Arial" w:hAnsi="Arial" w:cs="Arial"/>
          <w:sz w:val="22"/>
          <w:szCs w:val="22"/>
        </w:rPr>
        <w:t>p</w:t>
      </w:r>
      <w:r w:rsidR="007617FE" w:rsidRPr="009776CF">
        <w:rPr>
          <w:rFonts w:ascii="Arial" w:hAnsi="Arial" w:cs="Arial"/>
          <w:sz w:val="22"/>
          <w:szCs w:val="22"/>
        </w:rPr>
        <w:t xml:space="preserve">ublic </w:t>
      </w:r>
      <w:r w:rsidR="003F6F9B" w:rsidRPr="009776CF">
        <w:rPr>
          <w:rFonts w:ascii="Arial" w:hAnsi="Arial" w:cs="Arial"/>
          <w:sz w:val="22"/>
          <w:szCs w:val="22"/>
        </w:rPr>
        <w:t>c</w:t>
      </w:r>
      <w:r w:rsidR="007617FE" w:rsidRPr="009776CF">
        <w:rPr>
          <w:rFonts w:ascii="Arial" w:hAnsi="Arial" w:cs="Arial"/>
          <w:sz w:val="22"/>
          <w:szCs w:val="22"/>
        </w:rPr>
        <w:t xml:space="preserve">ontributors </w:t>
      </w:r>
      <w:r w:rsidR="003F6F9B" w:rsidRPr="009776CF">
        <w:rPr>
          <w:rFonts w:ascii="Arial" w:hAnsi="Arial" w:cs="Arial"/>
          <w:sz w:val="22"/>
          <w:szCs w:val="22"/>
        </w:rPr>
        <w:t xml:space="preserve">as soon as possible </w:t>
      </w:r>
      <w:r w:rsidR="007617FE" w:rsidRPr="009776CF">
        <w:rPr>
          <w:rFonts w:ascii="Arial" w:hAnsi="Arial" w:cs="Arial"/>
          <w:sz w:val="22"/>
          <w:szCs w:val="22"/>
        </w:rPr>
        <w:t xml:space="preserve">after </w:t>
      </w:r>
      <w:r w:rsidR="00702803" w:rsidRPr="009776CF">
        <w:rPr>
          <w:rFonts w:ascii="Arial" w:hAnsi="Arial" w:cs="Arial"/>
          <w:sz w:val="22"/>
          <w:szCs w:val="22"/>
        </w:rPr>
        <w:t>their involvement activities.</w:t>
      </w:r>
    </w:p>
    <w:p w14:paraId="26F6654E" w14:textId="77777777" w:rsidR="009776CF" w:rsidRPr="009776CF" w:rsidRDefault="009776CF" w:rsidP="00C508FE">
      <w:pPr>
        <w:pStyle w:val="NormalWeb"/>
        <w:spacing w:before="0" w:beforeAutospacing="0" w:after="0" w:afterAutospacing="0"/>
        <w:rPr>
          <w:rFonts w:ascii="Arial" w:hAnsi="Arial" w:cs="Arial"/>
          <w:sz w:val="22"/>
          <w:szCs w:val="22"/>
        </w:rPr>
      </w:pPr>
    </w:p>
    <w:p w14:paraId="08779CD8" w14:textId="60EF838F" w:rsidR="009776CF" w:rsidRDefault="00822DEC" w:rsidP="00702803">
      <w:pPr>
        <w:pStyle w:val="NormalWeb"/>
        <w:spacing w:before="0" w:beforeAutospacing="0" w:after="0" w:afterAutospacing="0"/>
        <w:rPr>
          <w:rFonts w:ascii="Arial" w:hAnsi="Arial" w:cs="Arial"/>
          <w:sz w:val="22"/>
          <w:szCs w:val="22"/>
        </w:rPr>
      </w:pPr>
      <w:r w:rsidRPr="009776CF">
        <w:rPr>
          <w:rFonts w:ascii="Arial" w:hAnsi="Arial" w:cs="Arial"/>
          <w:sz w:val="22"/>
          <w:szCs w:val="22"/>
        </w:rPr>
        <w:t>Your organi</w:t>
      </w:r>
      <w:r w:rsidR="005B42F5" w:rsidRPr="009776CF">
        <w:rPr>
          <w:rFonts w:ascii="Arial" w:hAnsi="Arial" w:cs="Arial"/>
          <w:sz w:val="22"/>
          <w:szCs w:val="22"/>
        </w:rPr>
        <w:t>sa</w:t>
      </w:r>
      <w:r w:rsidRPr="009776CF">
        <w:rPr>
          <w:rFonts w:ascii="Arial" w:hAnsi="Arial" w:cs="Arial"/>
          <w:sz w:val="22"/>
          <w:szCs w:val="22"/>
        </w:rPr>
        <w:t>tion will be reimbursed for these costs</w:t>
      </w:r>
      <w:r w:rsidR="004927B5" w:rsidRPr="009776CF">
        <w:rPr>
          <w:rFonts w:ascii="Arial" w:hAnsi="Arial" w:cs="Arial"/>
          <w:sz w:val="22"/>
          <w:szCs w:val="22"/>
        </w:rPr>
        <w:t xml:space="preserve"> </w:t>
      </w:r>
      <w:r w:rsidR="00017B7B">
        <w:rPr>
          <w:rFonts w:ascii="Arial" w:hAnsi="Arial" w:cs="Arial"/>
          <w:sz w:val="22"/>
          <w:szCs w:val="22"/>
        </w:rPr>
        <w:t>when</w:t>
      </w:r>
      <w:r w:rsidR="009776CF">
        <w:rPr>
          <w:rFonts w:ascii="Arial" w:hAnsi="Arial" w:cs="Arial"/>
          <w:sz w:val="22"/>
          <w:szCs w:val="22"/>
        </w:rPr>
        <w:t>:</w:t>
      </w:r>
      <w:r w:rsidR="004927B5" w:rsidRPr="009776CF">
        <w:rPr>
          <w:rFonts w:ascii="Arial" w:hAnsi="Arial" w:cs="Arial"/>
          <w:sz w:val="22"/>
          <w:szCs w:val="22"/>
        </w:rPr>
        <w:t xml:space="preserve"> </w:t>
      </w:r>
    </w:p>
    <w:p w14:paraId="35906821" w14:textId="77777777" w:rsidR="00AB2226" w:rsidRDefault="00AB2226" w:rsidP="00702803">
      <w:pPr>
        <w:pStyle w:val="NormalWeb"/>
        <w:spacing w:before="0" w:beforeAutospacing="0" w:after="0" w:afterAutospacing="0"/>
        <w:rPr>
          <w:rFonts w:ascii="Arial" w:hAnsi="Arial" w:cs="Arial"/>
          <w:sz w:val="22"/>
          <w:szCs w:val="22"/>
        </w:rPr>
      </w:pPr>
    </w:p>
    <w:p w14:paraId="20DBDCB2" w14:textId="355932FD" w:rsidR="009776CF" w:rsidRDefault="004927B5" w:rsidP="00AB2226">
      <w:pPr>
        <w:pStyle w:val="NormalWeb"/>
        <w:numPr>
          <w:ilvl w:val="0"/>
          <w:numId w:val="16"/>
        </w:numPr>
        <w:spacing w:before="0" w:beforeAutospacing="0" w:after="0" w:afterAutospacing="0"/>
        <w:rPr>
          <w:rFonts w:ascii="Arial" w:hAnsi="Arial" w:cs="Arial"/>
          <w:sz w:val="22"/>
          <w:szCs w:val="22"/>
        </w:rPr>
      </w:pPr>
      <w:r w:rsidRPr="009776CF">
        <w:rPr>
          <w:rFonts w:ascii="Arial" w:hAnsi="Arial" w:cs="Arial"/>
          <w:sz w:val="22"/>
          <w:szCs w:val="22"/>
        </w:rPr>
        <w:t>your</w:t>
      </w:r>
      <w:r w:rsidR="00822DEC" w:rsidRPr="009776CF">
        <w:rPr>
          <w:rFonts w:ascii="Arial" w:hAnsi="Arial" w:cs="Arial"/>
          <w:sz w:val="22"/>
          <w:szCs w:val="22"/>
        </w:rPr>
        <w:t xml:space="preserve"> </w:t>
      </w:r>
      <w:r w:rsidR="003F6F9B" w:rsidRPr="009776CF">
        <w:rPr>
          <w:rFonts w:ascii="Arial" w:hAnsi="Arial" w:cs="Arial"/>
          <w:sz w:val="22"/>
          <w:szCs w:val="22"/>
        </w:rPr>
        <w:t>planned</w:t>
      </w:r>
      <w:r w:rsidR="001143D4" w:rsidRPr="009776CF">
        <w:rPr>
          <w:rFonts w:ascii="Arial" w:hAnsi="Arial" w:cs="Arial"/>
          <w:sz w:val="22"/>
          <w:szCs w:val="22"/>
        </w:rPr>
        <w:t xml:space="preserve"> </w:t>
      </w:r>
      <w:r w:rsidR="003F6F9B" w:rsidRPr="009776CF">
        <w:rPr>
          <w:rFonts w:ascii="Arial" w:hAnsi="Arial" w:cs="Arial"/>
          <w:sz w:val="22"/>
          <w:szCs w:val="22"/>
        </w:rPr>
        <w:t>public involvement activities</w:t>
      </w:r>
      <w:r w:rsidRPr="009776CF">
        <w:rPr>
          <w:rFonts w:ascii="Arial" w:hAnsi="Arial" w:cs="Arial"/>
          <w:sz w:val="22"/>
          <w:szCs w:val="22"/>
        </w:rPr>
        <w:t xml:space="preserve"> have been completed</w:t>
      </w:r>
      <w:r w:rsidR="00017B7B">
        <w:rPr>
          <w:rFonts w:ascii="Arial" w:hAnsi="Arial" w:cs="Arial"/>
          <w:sz w:val="22"/>
          <w:szCs w:val="22"/>
        </w:rPr>
        <w:t>;</w:t>
      </w:r>
    </w:p>
    <w:p w14:paraId="5C5D18EA" w14:textId="77777777" w:rsidR="009776CF" w:rsidRDefault="004927B5" w:rsidP="00AB2226">
      <w:pPr>
        <w:pStyle w:val="NormalWeb"/>
        <w:numPr>
          <w:ilvl w:val="0"/>
          <w:numId w:val="16"/>
        </w:numPr>
        <w:spacing w:before="0" w:beforeAutospacing="0" w:after="0" w:afterAutospacing="0"/>
        <w:rPr>
          <w:rFonts w:ascii="Arial" w:hAnsi="Arial" w:cs="Arial"/>
          <w:sz w:val="22"/>
          <w:szCs w:val="22"/>
        </w:rPr>
      </w:pPr>
      <w:r w:rsidRPr="009776CF">
        <w:rPr>
          <w:rFonts w:ascii="Arial" w:hAnsi="Arial" w:cs="Arial"/>
          <w:sz w:val="22"/>
          <w:szCs w:val="22"/>
        </w:rPr>
        <w:t>you have submitted</w:t>
      </w:r>
      <w:r w:rsidR="00702803" w:rsidRPr="009776CF">
        <w:rPr>
          <w:rFonts w:ascii="Arial" w:hAnsi="Arial" w:cs="Arial"/>
          <w:sz w:val="22"/>
          <w:szCs w:val="22"/>
        </w:rPr>
        <w:t xml:space="preserve"> </w:t>
      </w:r>
      <w:r w:rsidR="003F6F9B" w:rsidRPr="009776CF">
        <w:rPr>
          <w:rFonts w:ascii="Arial" w:hAnsi="Arial" w:cs="Arial"/>
          <w:sz w:val="22"/>
          <w:szCs w:val="22"/>
        </w:rPr>
        <w:t>a brief feedback form</w:t>
      </w:r>
      <w:r w:rsidR="009776CF">
        <w:rPr>
          <w:rFonts w:ascii="Arial" w:hAnsi="Arial" w:cs="Arial"/>
          <w:sz w:val="22"/>
          <w:szCs w:val="22"/>
        </w:rPr>
        <w:t xml:space="preserve">; </w:t>
      </w:r>
      <w:r w:rsidRPr="009776CF">
        <w:rPr>
          <w:rFonts w:ascii="Arial" w:hAnsi="Arial" w:cs="Arial"/>
          <w:sz w:val="22"/>
          <w:szCs w:val="22"/>
        </w:rPr>
        <w:t xml:space="preserve">and </w:t>
      </w:r>
    </w:p>
    <w:p w14:paraId="785037D5" w14:textId="426E20BC" w:rsidR="005B42F5" w:rsidRPr="009776CF" w:rsidRDefault="009776CF" w:rsidP="00AB2226">
      <w:pPr>
        <w:pStyle w:val="NormalWeb"/>
        <w:numPr>
          <w:ilvl w:val="0"/>
          <w:numId w:val="16"/>
        </w:numPr>
        <w:spacing w:before="0" w:beforeAutospacing="0" w:after="0" w:afterAutospacing="0"/>
        <w:rPr>
          <w:rFonts w:ascii="Arial" w:hAnsi="Arial" w:cs="Arial"/>
          <w:sz w:val="22"/>
          <w:szCs w:val="22"/>
        </w:rPr>
      </w:pPr>
      <w:r>
        <w:rPr>
          <w:rFonts w:ascii="Arial" w:hAnsi="Arial" w:cs="Arial"/>
          <w:sz w:val="22"/>
          <w:szCs w:val="22"/>
        </w:rPr>
        <w:t xml:space="preserve">you have </w:t>
      </w:r>
      <w:r w:rsidR="004927B5" w:rsidRPr="009776CF">
        <w:rPr>
          <w:rFonts w:ascii="Arial" w:hAnsi="Arial" w:cs="Arial"/>
          <w:sz w:val="22"/>
          <w:szCs w:val="22"/>
        </w:rPr>
        <w:t xml:space="preserve">met with our </w:t>
      </w:r>
      <w:r w:rsidR="00822DEC" w:rsidRPr="009776CF">
        <w:rPr>
          <w:rFonts w:ascii="Arial" w:hAnsi="Arial" w:cs="Arial"/>
          <w:sz w:val="22"/>
          <w:szCs w:val="22"/>
        </w:rPr>
        <w:t>P</w:t>
      </w:r>
      <w:r w:rsidR="004927B5" w:rsidRPr="009776CF">
        <w:rPr>
          <w:rFonts w:ascii="Arial" w:hAnsi="Arial" w:cs="Arial"/>
          <w:sz w:val="22"/>
          <w:szCs w:val="22"/>
        </w:rPr>
        <w:t>ublic Involvement</w:t>
      </w:r>
      <w:r w:rsidR="00822DEC" w:rsidRPr="009776CF">
        <w:rPr>
          <w:rFonts w:ascii="Arial" w:hAnsi="Arial" w:cs="Arial"/>
          <w:sz w:val="22"/>
          <w:szCs w:val="22"/>
        </w:rPr>
        <w:t xml:space="preserve"> </w:t>
      </w:r>
      <w:proofErr w:type="gramStart"/>
      <w:r w:rsidR="005B42F5" w:rsidRPr="009776CF">
        <w:rPr>
          <w:rFonts w:ascii="Arial" w:hAnsi="Arial" w:cs="Arial"/>
          <w:sz w:val="22"/>
          <w:szCs w:val="22"/>
        </w:rPr>
        <w:t>Lead</w:t>
      </w:r>
      <w:proofErr w:type="gramEnd"/>
      <w:r w:rsidR="005B42F5" w:rsidRPr="009776CF">
        <w:rPr>
          <w:rFonts w:ascii="Arial" w:hAnsi="Arial" w:cs="Arial"/>
          <w:sz w:val="22"/>
          <w:szCs w:val="22"/>
        </w:rPr>
        <w:t xml:space="preserve"> </w:t>
      </w:r>
      <w:r w:rsidR="003F6F9B" w:rsidRPr="009776CF">
        <w:rPr>
          <w:rFonts w:ascii="Arial" w:hAnsi="Arial" w:cs="Arial"/>
          <w:sz w:val="22"/>
          <w:szCs w:val="22"/>
        </w:rPr>
        <w:t>to discuss</w:t>
      </w:r>
      <w:r w:rsidR="004866C7" w:rsidRPr="009776CF">
        <w:rPr>
          <w:rFonts w:ascii="Arial" w:hAnsi="Arial" w:cs="Arial"/>
          <w:sz w:val="22"/>
          <w:szCs w:val="22"/>
        </w:rPr>
        <w:t xml:space="preserve"> </w:t>
      </w:r>
      <w:r w:rsidR="00702803" w:rsidRPr="009776CF">
        <w:rPr>
          <w:rFonts w:ascii="Arial" w:hAnsi="Arial" w:cs="Arial"/>
          <w:sz w:val="22"/>
          <w:szCs w:val="22"/>
        </w:rPr>
        <w:t>learning from your involvement activities.</w:t>
      </w:r>
      <w:r w:rsidR="003F6F9B" w:rsidRPr="009776CF">
        <w:rPr>
          <w:rFonts w:ascii="Arial" w:hAnsi="Arial" w:cs="Arial"/>
          <w:sz w:val="22"/>
          <w:szCs w:val="22"/>
        </w:rPr>
        <w:t xml:space="preserve"> </w:t>
      </w:r>
    </w:p>
    <w:p w14:paraId="462D1D3C" w14:textId="77777777" w:rsidR="004927B5" w:rsidRPr="009776CF" w:rsidRDefault="004927B5" w:rsidP="004927B5">
      <w:pPr>
        <w:pStyle w:val="NormalWeb"/>
        <w:spacing w:before="0" w:beforeAutospacing="0" w:after="0" w:afterAutospacing="0"/>
        <w:rPr>
          <w:rFonts w:ascii="Arial" w:hAnsi="Arial" w:cs="Arial"/>
        </w:rPr>
      </w:pPr>
    </w:p>
    <w:p w14:paraId="269DA871" w14:textId="02D3193C" w:rsidR="00702803" w:rsidRDefault="00402D8E" w:rsidP="00702803">
      <w:pPr>
        <w:spacing w:after="0" w:line="240" w:lineRule="auto"/>
        <w:ind w:right="544"/>
        <w:rPr>
          <w:rFonts w:ascii="Arial" w:hAnsi="Arial" w:cs="Arial"/>
          <w:color w:val="000000" w:themeColor="text1"/>
        </w:rPr>
      </w:pPr>
      <w:r>
        <w:rPr>
          <w:rFonts w:ascii="Arial" w:hAnsi="Arial" w:cs="Arial"/>
          <w:color w:val="000000" w:themeColor="text1"/>
        </w:rPr>
        <w:t>PIER</w:t>
      </w:r>
      <w:r w:rsidR="00702803" w:rsidRPr="009776CF">
        <w:rPr>
          <w:rFonts w:ascii="Arial" w:hAnsi="Arial" w:cs="Arial"/>
          <w:color w:val="000000" w:themeColor="text1"/>
        </w:rPr>
        <w:t xml:space="preserve"> a</w:t>
      </w:r>
      <w:r w:rsidR="00C259EE" w:rsidRPr="009776CF">
        <w:rPr>
          <w:rFonts w:ascii="Arial" w:hAnsi="Arial" w:cs="Arial"/>
          <w:color w:val="000000" w:themeColor="text1"/>
        </w:rPr>
        <w:t>ward</w:t>
      </w:r>
      <w:r w:rsidR="004927B5" w:rsidRPr="009776CF">
        <w:rPr>
          <w:rFonts w:ascii="Arial" w:hAnsi="Arial" w:cs="Arial"/>
          <w:color w:val="000000" w:themeColor="text1"/>
        </w:rPr>
        <w:t>s</w:t>
      </w:r>
      <w:r w:rsidR="00702803" w:rsidRPr="009776CF">
        <w:rPr>
          <w:rFonts w:ascii="Arial" w:hAnsi="Arial" w:cs="Arial"/>
          <w:color w:val="000000" w:themeColor="text1"/>
        </w:rPr>
        <w:t xml:space="preserve"> </w:t>
      </w:r>
      <w:r w:rsidR="004927B5" w:rsidRPr="009776CF">
        <w:rPr>
          <w:rFonts w:ascii="Arial" w:hAnsi="Arial" w:cs="Arial"/>
          <w:color w:val="000000" w:themeColor="text1"/>
        </w:rPr>
        <w:t>can be used to</w:t>
      </w:r>
      <w:r w:rsidR="00702803" w:rsidRPr="009776CF">
        <w:rPr>
          <w:rFonts w:ascii="Arial" w:hAnsi="Arial" w:cs="Arial"/>
          <w:b/>
          <w:bCs/>
          <w:color w:val="000000" w:themeColor="text1"/>
        </w:rPr>
        <w:t xml:space="preserve"> </w:t>
      </w:r>
      <w:r w:rsidR="00702803" w:rsidRPr="009776CF">
        <w:rPr>
          <w:rFonts w:ascii="Arial" w:hAnsi="Arial" w:cs="Arial"/>
          <w:color w:val="000000" w:themeColor="text1"/>
        </w:rPr>
        <w:t>cover</w:t>
      </w:r>
      <w:r w:rsidR="00C259EE" w:rsidRPr="009776CF">
        <w:rPr>
          <w:rFonts w:ascii="Arial" w:hAnsi="Arial" w:cs="Arial"/>
          <w:color w:val="000000" w:themeColor="text1"/>
        </w:rPr>
        <w:t xml:space="preserve">: </w:t>
      </w:r>
    </w:p>
    <w:p w14:paraId="6DC6DD75" w14:textId="77777777" w:rsidR="00AB2226" w:rsidRPr="009776CF" w:rsidRDefault="00AB2226" w:rsidP="00702803">
      <w:pPr>
        <w:spacing w:after="0" w:line="240" w:lineRule="auto"/>
        <w:ind w:right="544"/>
        <w:rPr>
          <w:rFonts w:ascii="Arial" w:hAnsi="Arial" w:cs="Arial"/>
          <w:color w:val="000000" w:themeColor="text1"/>
        </w:rPr>
      </w:pPr>
    </w:p>
    <w:p w14:paraId="7E428EE5" w14:textId="122D5782" w:rsidR="00C259EE" w:rsidRPr="009776CF" w:rsidRDefault="00AB2226" w:rsidP="00AB2226">
      <w:pPr>
        <w:pStyle w:val="ListParagraph"/>
        <w:numPr>
          <w:ilvl w:val="0"/>
          <w:numId w:val="8"/>
        </w:numPr>
        <w:spacing w:after="0" w:line="240" w:lineRule="auto"/>
        <w:ind w:right="544"/>
        <w:rPr>
          <w:rFonts w:ascii="Arial" w:hAnsi="Arial" w:cs="Arial"/>
        </w:rPr>
      </w:pPr>
      <w:r>
        <w:rPr>
          <w:rFonts w:ascii="Arial" w:hAnsi="Arial" w:cs="Arial"/>
        </w:rPr>
        <w:t>r</w:t>
      </w:r>
      <w:r w:rsidR="00C259EE" w:rsidRPr="009776CF">
        <w:rPr>
          <w:rFonts w:ascii="Arial" w:hAnsi="Arial" w:cs="Arial"/>
        </w:rPr>
        <w:t>eimburse</w:t>
      </w:r>
      <w:r w:rsidR="00702803" w:rsidRPr="009776CF">
        <w:rPr>
          <w:rFonts w:ascii="Arial" w:hAnsi="Arial" w:cs="Arial"/>
        </w:rPr>
        <w:t>ment</w:t>
      </w:r>
      <w:r w:rsidR="00C259EE" w:rsidRPr="009776CF">
        <w:rPr>
          <w:rFonts w:ascii="Arial" w:hAnsi="Arial" w:cs="Arial"/>
        </w:rPr>
        <w:t xml:space="preserve"> </w:t>
      </w:r>
      <w:r w:rsidR="00702803" w:rsidRPr="009776CF">
        <w:rPr>
          <w:rFonts w:ascii="Arial" w:hAnsi="Arial" w:cs="Arial"/>
        </w:rPr>
        <w:t xml:space="preserve">of </w:t>
      </w:r>
      <w:r w:rsidR="00C259EE" w:rsidRPr="009776CF">
        <w:rPr>
          <w:rFonts w:ascii="Arial" w:hAnsi="Arial" w:cs="Arial"/>
        </w:rPr>
        <w:t>out-of-pocket expenses for members of the public (e.g., travel expenses, subsistence, carer costs)</w:t>
      </w:r>
    </w:p>
    <w:p w14:paraId="5A70DA0E" w14:textId="6480D010" w:rsidR="00C259EE" w:rsidRPr="009776CF" w:rsidRDefault="00AB2226" w:rsidP="00AB2226">
      <w:pPr>
        <w:pStyle w:val="ListParagraph"/>
        <w:numPr>
          <w:ilvl w:val="0"/>
          <w:numId w:val="8"/>
        </w:numPr>
        <w:spacing w:after="0" w:line="240" w:lineRule="auto"/>
        <w:ind w:right="544"/>
        <w:rPr>
          <w:rFonts w:ascii="Arial" w:hAnsi="Arial" w:cs="Arial"/>
        </w:rPr>
      </w:pPr>
      <w:r>
        <w:rPr>
          <w:rFonts w:ascii="Arial" w:hAnsi="Arial" w:cs="Arial"/>
        </w:rPr>
        <w:lastRenderedPageBreak/>
        <w:t>r</w:t>
      </w:r>
      <w:r w:rsidR="00C259EE" w:rsidRPr="009776CF">
        <w:rPr>
          <w:rFonts w:ascii="Arial" w:hAnsi="Arial" w:cs="Arial"/>
        </w:rPr>
        <w:t>eimburse</w:t>
      </w:r>
      <w:r w:rsidR="00702803" w:rsidRPr="009776CF">
        <w:rPr>
          <w:rFonts w:ascii="Arial" w:hAnsi="Arial" w:cs="Arial"/>
        </w:rPr>
        <w:t>ment for the time of</w:t>
      </w:r>
      <w:r w:rsidR="00C259EE" w:rsidRPr="009776CF">
        <w:rPr>
          <w:rFonts w:ascii="Arial" w:hAnsi="Arial" w:cs="Arial"/>
        </w:rPr>
        <w:t xml:space="preserve"> members of the public/patients</w:t>
      </w:r>
    </w:p>
    <w:p w14:paraId="366A3676" w14:textId="1DB39068" w:rsidR="00C259EE" w:rsidRPr="009776CF" w:rsidRDefault="005E430E" w:rsidP="00AB2226">
      <w:pPr>
        <w:pStyle w:val="ListParagraph"/>
        <w:numPr>
          <w:ilvl w:val="0"/>
          <w:numId w:val="8"/>
        </w:numPr>
        <w:spacing w:after="0" w:line="240" w:lineRule="auto"/>
        <w:ind w:right="544"/>
        <w:rPr>
          <w:rFonts w:ascii="Arial" w:hAnsi="Arial" w:cs="Arial"/>
        </w:rPr>
      </w:pPr>
      <w:r>
        <w:rPr>
          <w:rFonts w:ascii="Arial" w:hAnsi="Arial" w:cs="Arial"/>
        </w:rPr>
        <w:t xml:space="preserve">basic </w:t>
      </w:r>
      <w:r w:rsidR="00C259EE" w:rsidRPr="009776CF">
        <w:rPr>
          <w:rFonts w:ascii="Arial" w:hAnsi="Arial" w:cs="Arial"/>
        </w:rPr>
        <w:t>refreshments at meetings or events (</w:t>
      </w:r>
      <w:r w:rsidR="00702803" w:rsidRPr="009776CF">
        <w:rPr>
          <w:rFonts w:ascii="Arial" w:hAnsi="Arial" w:cs="Arial"/>
        </w:rPr>
        <w:t>e.g.</w:t>
      </w:r>
      <w:r w:rsidR="00AB2226">
        <w:rPr>
          <w:rFonts w:ascii="Arial" w:hAnsi="Arial" w:cs="Arial"/>
        </w:rPr>
        <w:t>,</w:t>
      </w:r>
      <w:r w:rsidR="00702803" w:rsidRPr="009776CF">
        <w:rPr>
          <w:rFonts w:ascii="Arial" w:hAnsi="Arial" w:cs="Arial"/>
        </w:rPr>
        <w:t xml:space="preserve"> </w:t>
      </w:r>
      <w:r w:rsidR="00C259EE" w:rsidRPr="009776CF">
        <w:rPr>
          <w:rFonts w:ascii="Arial" w:hAnsi="Arial" w:cs="Arial"/>
        </w:rPr>
        <w:t>teas, coffees and biscuits)</w:t>
      </w:r>
    </w:p>
    <w:p w14:paraId="23B80B82" w14:textId="745FBFB3" w:rsidR="00C259EE" w:rsidRPr="009776CF" w:rsidRDefault="00C259EE" w:rsidP="00AB2226">
      <w:pPr>
        <w:pStyle w:val="ListParagraph"/>
        <w:numPr>
          <w:ilvl w:val="0"/>
          <w:numId w:val="8"/>
        </w:numPr>
        <w:spacing w:after="0" w:line="240" w:lineRule="auto"/>
        <w:ind w:right="544"/>
        <w:rPr>
          <w:rFonts w:ascii="Arial" w:hAnsi="Arial" w:cs="Arial"/>
        </w:rPr>
      </w:pPr>
      <w:r w:rsidRPr="009776CF">
        <w:rPr>
          <w:rFonts w:ascii="Arial" w:hAnsi="Arial" w:cs="Arial"/>
        </w:rPr>
        <w:t xml:space="preserve">the costs of </w:t>
      </w:r>
      <w:r w:rsidR="00702803" w:rsidRPr="009776CF">
        <w:rPr>
          <w:rFonts w:ascii="Arial" w:hAnsi="Arial" w:cs="Arial"/>
        </w:rPr>
        <w:t xml:space="preserve">venue </w:t>
      </w:r>
      <w:r w:rsidRPr="009776CF">
        <w:rPr>
          <w:rFonts w:ascii="Arial" w:hAnsi="Arial" w:cs="Arial"/>
        </w:rPr>
        <w:t>hir</w:t>
      </w:r>
      <w:r w:rsidR="00702803" w:rsidRPr="009776CF">
        <w:rPr>
          <w:rFonts w:ascii="Arial" w:hAnsi="Arial" w:cs="Arial"/>
        </w:rPr>
        <w:t xml:space="preserve">e outside </w:t>
      </w:r>
      <w:r w:rsidRPr="009776CF">
        <w:rPr>
          <w:rFonts w:ascii="Arial" w:hAnsi="Arial" w:cs="Arial"/>
        </w:rPr>
        <w:t xml:space="preserve">the researcher’s organisation, if </w:t>
      </w:r>
      <w:r w:rsidR="00AB2226">
        <w:rPr>
          <w:rFonts w:ascii="Arial" w:hAnsi="Arial" w:cs="Arial"/>
        </w:rPr>
        <w:t>required</w:t>
      </w:r>
      <w:r w:rsidRPr="009776CF">
        <w:rPr>
          <w:rFonts w:ascii="Arial" w:hAnsi="Arial" w:cs="Arial"/>
        </w:rPr>
        <w:t xml:space="preserve"> (e.g., where an accessible room is not available)</w:t>
      </w:r>
    </w:p>
    <w:p w14:paraId="669E4E5E" w14:textId="768A5DF1" w:rsidR="00C259EE" w:rsidRPr="009776CF" w:rsidRDefault="00AB2226">
      <w:pPr>
        <w:numPr>
          <w:ilvl w:val="0"/>
          <w:numId w:val="8"/>
        </w:numPr>
        <w:pBdr>
          <w:top w:val="nil"/>
          <w:left w:val="nil"/>
          <w:bottom w:val="nil"/>
          <w:right w:val="nil"/>
          <w:between w:val="nil"/>
        </w:pBdr>
        <w:spacing w:after="0" w:line="240" w:lineRule="auto"/>
        <w:rPr>
          <w:rFonts w:ascii="Arial" w:hAnsi="Arial" w:cs="Arial"/>
          <w:color w:val="000000"/>
        </w:rPr>
      </w:pPr>
      <w:r>
        <w:rPr>
          <w:rFonts w:ascii="Arial" w:eastAsia="Calibri" w:hAnsi="Arial" w:cs="Arial"/>
          <w:color w:val="000000"/>
        </w:rPr>
        <w:t>m</w:t>
      </w:r>
      <w:r w:rsidR="00C259EE" w:rsidRPr="009776CF">
        <w:rPr>
          <w:rFonts w:ascii="Arial" w:eastAsia="Calibri" w:hAnsi="Arial" w:cs="Arial"/>
          <w:color w:val="000000"/>
        </w:rPr>
        <w:t>aterials which the research team would not normally have access to within their organisation (e.g., play materials for a session with children)</w:t>
      </w:r>
    </w:p>
    <w:p w14:paraId="4D8AE3CA" w14:textId="0E0E9D51" w:rsidR="004927B5" w:rsidRPr="00A85AD9" w:rsidRDefault="00AB2226" w:rsidP="004927B5">
      <w:pPr>
        <w:numPr>
          <w:ilvl w:val="0"/>
          <w:numId w:val="8"/>
        </w:numPr>
        <w:pBdr>
          <w:top w:val="nil"/>
          <w:left w:val="nil"/>
          <w:bottom w:val="nil"/>
          <w:right w:val="nil"/>
          <w:between w:val="nil"/>
        </w:pBdr>
        <w:spacing w:after="0" w:line="240" w:lineRule="auto"/>
        <w:rPr>
          <w:rFonts w:ascii="Arial" w:hAnsi="Arial" w:cs="Arial"/>
          <w:color w:val="000000"/>
        </w:rPr>
      </w:pPr>
      <w:r>
        <w:rPr>
          <w:rFonts w:ascii="Arial" w:eastAsia="Calibri" w:hAnsi="Arial" w:cs="Arial"/>
          <w:color w:val="000000"/>
        </w:rPr>
        <w:t>r</w:t>
      </w:r>
      <w:r w:rsidR="004927B5" w:rsidRPr="009776CF">
        <w:rPr>
          <w:rFonts w:ascii="Arial" w:eastAsia="Calibri" w:hAnsi="Arial" w:cs="Arial"/>
          <w:color w:val="000000"/>
        </w:rPr>
        <w:t>eimbursement for a public contributor’s time to review your plain English summary</w:t>
      </w:r>
    </w:p>
    <w:p w14:paraId="61B5DFAD" w14:textId="1952D2FB" w:rsidR="00A85AD9" w:rsidRDefault="00A85AD9" w:rsidP="00A85AD9">
      <w:pPr>
        <w:pBdr>
          <w:top w:val="nil"/>
          <w:left w:val="nil"/>
          <w:bottom w:val="nil"/>
          <w:right w:val="nil"/>
          <w:between w:val="nil"/>
        </w:pBdr>
        <w:spacing w:after="0" w:line="240" w:lineRule="auto"/>
        <w:ind w:left="720"/>
        <w:rPr>
          <w:rFonts w:ascii="Arial" w:eastAsia="Calibri" w:hAnsi="Arial" w:cs="Arial"/>
          <w:color w:val="000000"/>
        </w:rPr>
      </w:pPr>
    </w:p>
    <w:p w14:paraId="1974A693" w14:textId="77777777" w:rsidR="00A85AD9" w:rsidRPr="009776CF" w:rsidRDefault="00A85AD9" w:rsidP="00A85AD9">
      <w:pPr>
        <w:pBdr>
          <w:top w:val="nil"/>
          <w:left w:val="nil"/>
          <w:bottom w:val="nil"/>
          <w:right w:val="nil"/>
          <w:between w:val="nil"/>
        </w:pBdr>
        <w:spacing w:after="0" w:line="240" w:lineRule="auto"/>
        <w:ind w:left="720"/>
        <w:rPr>
          <w:rFonts w:ascii="Arial" w:hAnsi="Arial" w:cs="Arial"/>
          <w:color w:val="000000"/>
        </w:rPr>
      </w:pPr>
    </w:p>
    <w:p w14:paraId="2331A269" w14:textId="77777777" w:rsidR="00702803" w:rsidRPr="009776CF" w:rsidRDefault="00702803" w:rsidP="00702803">
      <w:pPr>
        <w:spacing w:after="0" w:line="240" w:lineRule="auto"/>
        <w:ind w:right="544"/>
        <w:rPr>
          <w:rFonts w:ascii="Arial" w:hAnsi="Arial" w:cs="Arial"/>
          <w:color w:val="000000"/>
        </w:rPr>
      </w:pPr>
    </w:p>
    <w:p w14:paraId="244D5886" w14:textId="0FFE3386" w:rsidR="00C259EE" w:rsidRPr="009776CF" w:rsidRDefault="00C259EE" w:rsidP="00702803">
      <w:pPr>
        <w:spacing w:after="0" w:line="240" w:lineRule="auto"/>
        <w:ind w:right="544"/>
        <w:rPr>
          <w:rFonts w:ascii="Arial" w:hAnsi="Arial" w:cs="Arial"/>
          <w:color w:val="000000"/>
        </w:rPr>
      </w:pPr>
      <w:r w:rsidRPr="009776CF">
        <w:rPr>
          <w:rFonts w:ascii="Arial" w:hAnsi="Arial" w:cs="Arial"/>
          <w:color w:val="000000"/>
        </w:rPr>
        <w:t xml:space="preserve">The </w:t>
      </w:r>
      <w:r w:rsidR="00402D8E">
        <w:rPr>
          <w:rFonts w:ascii="Arial" w:hAnsi="Arial" w:cs="Arial"/>
          <w:color w:val="000000"/>
        </w:rPr>
        <w:t>PIER</w:t>
      </w:r>
      <w:r w:rsidRPr="009776CF">
        <w:rPr>
          <w:rFonts w:ascii="Arial" w:hAnsi="Arial" w:cs="Arial"/>
          <w:color w:val="000000"/>
        </w:rPr>
        <w:t xml:space="preserve"> Award will </w:t>
      </w:r>
      <w:r w:rsidRPr="009776CF">
        <w:rPr>
          <w:rFonts w:ascii="Arial" w:hAnsi="Arial" w:cs="Arial"/>
          <w:b/>
          <w:color w:val="000000"/>
        </w:rPr>
        <w:t>not</w:t>
      </w:r>
      <w:r w:rsidRPr="009776CF">
        <w:rPr>
          <w:rFonts w:ascii="Arial" w:hAnsi="Arial" w:cs="Arial"/>
          <w:i/>
          <w:iCs/>
          <w:color w:val="000000"/>
        </w:rPr>
        <w:t xml:space="preserve"> </w:t>
      </w:r>
      <w:r w:rsidR="00242284" w:rsidRPr="009776CF">
        <w:rPr>
          <w:rFonts w:ascii="Arial" w:hAnsi="Arial" w:cs="Arial"/>
          <w:color w:val="000000"/>
        </w:rPr>
        <w:t xml:space="preserve">normally </w:t>
      </w:r>
      <w:r w:rsidRPr="009776CF">
        <w:rPr>
          <w:rFonts w:ascii="Arial" w:hAnsi="Arial" w:cs="Arial"/>
          <w:color w:val="000000"/>
        </w:rPr>
        <w:t>fund</w:t>
      </w:r>
      <w:r w:rsidR="004927B5" w:rsidRPr="009776CF">
        <w:rPr>
          <w:rFonts w:ascii="Arial" w:hAnsi="Arial" w:cs="Arial"/>
          <w:color w:val="000000"/>
        </w:rPr>
        <w:t>:</w:t>
      </w:r>
    </w:p>
    <w:p w14:paraId="4649D788" w14:textId="77777777" w:rsidR="00C259EE" w:rsidRPr="009776CF" w:rsidRDefault="00C259EE" w:rsidP="00702803">
      <w:pPr>
        <w:spacing w:after="0" w:line="240" w:lineRule="auto"/>
        <w:ind w:right="544"/>
        <w:rPr>
          <w:rFonts w:ascii="Arial" w:hAnsi="Arial" w:cs="Arial"/>
          <w:color w:val="000000"/>
        </w:rPr>
      </w:pPr>
    </w:p>
    <w:p w14:paraId="19DE67DB" w14:textId="5AA12BEB" w:rsidR="00C259EE" w:rsidRPr="007A5E9A" w:rsidRDefault="00AB2226" w:rsidP="00AB2226">
      <w:pPr>
        <w:numPr>
          <w:ilvl w:val="0"/>
          <w:numId w:val="9"/>
        </w:numPr>
        <w:pBdr>
          <w:top w:val="nil"/>
          <w:left w:val="nil"/>
          <w:bottom w:val="nil"/>
          <w:right w:val="nil"/>
          <w:between w:val="nil"/>
        </w:pBdr>
        <w:spacing w:after="0" w:line="240" w:lineRule="auto"/>
        <w:rPr>
          <w:rFonts w:ascii="Arial" w:hAnsi="Arial" w:cs="Arial"/>
          <w:color w:val="000000" w:themeColor="text1"/>
        </w:rPr>
      </w:pPr>
      <w:r w:rsidRPr="007A5E9A">
        <w:rPr>
          <w:rFonts w:ascii="Arial" w:eastAsia="Calibri" w:hAnsi="Arial" w:cs="Arial"/>
          <w:color w:val="000000" w:themeColor="text1"/>
        </w:rPr>
        <w:t>o</w:t>
      </w:r>
      <w:r w:rsidR="00C259EE" w:rsidRPr="007A5E9A">
        <w:rPr>
          <w:rFonts w:ascii="Arial" w:eastAsia="Calibri" w:hAnsi="Arial" w:cs="Arial"/>
          <w:color w:val="000000" w:themeColor="text1"/>
        </w:rPr>
        <w:t xml:space="preserve">ngoing or previously completed </w:t>
      </w:r>
      <w:r w:rsidR="00242284" w:rsidRPr="007A5E9A">
        <w:rPr>
          <w:rFonts w:ascii="Arial" w:eastAsia="Calibri" w:hAnsi="Arial" w:cs="Arial"/>
          <w:color w:val="000000" w:themeColor="text1"/>
        </w:rPr>
        <w:t>public involvement activities</w:t>
      </w:r>
    </w:p>
    <w:p w14:paraId="0443022C" w14:textId="5AC73A55" w:rsidR="00C259EE" w:rsidRPr="007A5E9A" w:rsidRDefault="00AB2226" w:rsidP="00AB2226">
      <w:pPr>
        <w:numPr>
          <w:ilvl w:val="0"/>
          <w:numId w:val="9"/>
        </w:numPr>
        <w:pBdr>
          <w:top w:val="nil"/>
          <w:left w:val="nil"/>
          <w:bottom w:val="nil"/>
          <w:right w:val="nil"/>
          <w:between w:val="nil"/>
        </w:pBdr>
        <w:spacing w:after="0" w:line="240" w:lineRule="auto"/>
        <w:rPr>
          <w:rFonts w:ascii="Arial" w:hAnsi="Arial" w:cs="Arial"/>
          <w:color w:val="000000" w:themeColor="text1"/>
        </w:rPr>
      </w:pPr>
      <w:r w:rsidRPr="007A5E9A">
        <w:rPr>
          <w:rFonts w:ascii="Arial" w:eastAsia="Calibri" w:hAnsi="Arial" w:cs="Arial"/>
          <w:color w:val="000000" w:themeColor="text1"/>
        </w:rPr>
        <w:t>r</w:t>
      </w:r>
      <w:r w:rsidR="00C259EE" w:rsidRPr="007A5E9A">
        <w:rPr>
          <w:rFonts w:ascii="Arial" w:eastAsia="Calibri" w:hAnsi="Arial" w:cs="Arial"/>
          <w:color w:val="000000" w:themeColor="text1"/>
        </w:rPr>
        <w:t>esearch</w:t>
      </w:r>
      <w:r w:rsidR="00242284" w:rsidRPr="007A5E9A">
        <w:rPr>
          <w:rFonts w:ascii="Arial" w:eastAsia="Calibri" w:hAnsi="Arial" w:cs="Arial"/>
          <w:color w:val="000000" w:themeColor="text1"/>
        </w:rPr>
        <w:t xml:space="preserve"> costs</w:t>
      </w:r>
      <w:r w:rsidR="005E430E" w:rsidRPr="007A5E9A">
        <w:rPr>
          <w:rFonts w:ascii="Arial" w:eastAsia="Calibri" w:hAnsi="Arial" w:cs="Arial"/>
          <w:color w:val="000000" w:themeColor="text1"/>
        </w:rPr>
        <w:t xml:space="preserve"> (</w:t>
      </w:r>
      <w:r w:rsidR="008A568C" w:rsidRPr="007A5E9A">
        <w:rPr>
          <w:rFonts w:ascii="Arial" w:eastAsia="Calibri" w:hAnsi="Arial" w:cs="Arial"/>
          <w:color w:val="000000" w:themeColor="text1"/>
        </w:rPr>
        <w:t xml:space="preserve">e.g., PPIE Lead, research </w:t>
      </w:r>
      <w:r w:rsidR="005E430E" w:rsidRPr="007A5E9A">
        <w:rPr>
          <w:rFonts w:ascii="Arial" w:eastAsia="Calibri" w:hAnsi="Arial" w:cs="Arial"/>
          <w:color w:val="000000" w:themeColor="text1"/>
        </w:rPr>
        <w:t>staff</w:t>
      </w:r>
      <w:r w:rsidR="008A568C" w:rsidRPr="007A5E9A">
        <w:rPr>
          <w:rFonts w:ascii="Arial" w:eastAsia="Calibri" w:hAnsi="Arial" w:cs="Arial"/>
          <w:color w:val="000000" w:themeColor="text1"/>
        </w:rPr>
        <w:t xml:space="preserve">, </w:t>
      </w:r>
      <w:r w:rsidR="005E430E" w:rsidRPr="007A5E9A">
        <w:rPr>
          <w:rFonts w:ascii="Arial" w:eastAsia="Calibri" w:hAnsi="Arial" w:cs="Arial"/>
          <w:color w:val="000000" w:themeColor="text1"/>
        </w:rPr>
        <w:t>and research nurse’s time)</w:t>
      </w:r>
    </w:p>
    <w:p w14:paraId="19B6FBA6" w14:textId="6F3D9D80" w:rsidR="00C259EE" w:rsidRPr="009776CF" w:rsidRDefault="00AB2226" w:rsidP="00AB2226">
      <w:pPr>
        <w:pStyle w:val="ListParagraph"/>
        <w:numPr>
          <w:ilvl w:val="0"/>
          <w:numId w:val="5"/>
        </w:numPr>
        <w:spacing w:after="0" w:line="240" w:lineRule="auto"/>
        <w:ind w:right="544"/>
        <w:rPr>
          <w:rFonts w:ascii="Arial" w:hAnsi="Arial" w:cs="Arial"/>
          <w:color w:val="000000"/>
        </w:rPr>
      </w:pPr>
      <w:r>
        <w:rPr>
          <w:rFonts w:ascii="Arial" w:hAnsi="Arial" w:cs="Arial"/>
          <w:color w:val="000000"/>
        </w:rPr>
        <w:t>r</w:t>
      </w:r>
      <w:r w:rsidR="00C259EE" w:rsidRPr="009776CF">
        <w:rPr>
          <w:rFonts w:ascii="Arial" w:hAnsi="Arial" w:cs="Arial"/>
          <w:color w:val="000000"/>
        </w:rPr>
        <w:t>esearcher travel costs (other than patient/public researchers)</w:t>
      </w:r>
    </w:p>
    <w:p w14:paraId="1BE0C27C" w14:textId="329CD5A8" w:rsidR="00C259EE" w:rsidRPr="009776CF" w:rsidRDefault="00AB2226" w:rsidP="00AB2226">
      <w:pPr>
        <w:pStyle w:val="ListParagraph"/>
        <w:numPr>
          <w:ilvl w:val="0"/>
          <w:numId w:val="5"/>
        </w:numPr>
        <w:spacing w:after="0" w:line="240" w:lineRule="auto"/>
        <w:ind w:right="544"/>
        <w:rPr>
          <w:rFonts w:ascii="Arial" w:hAnsi="Arial" w:cs="Arial"/>
          <w:color w:val="000000"/>
        </w:rPr>
      </w:pPr>
      <w:r>
        <w:rPr>
          <w:rFonts w:ascii="Arial" w:hAnsi="Arial" w:cs="Arial"/>
          <w:color w:val="000000"/>
        </w:rPr>
        <w:t>t</w:t>
      </w:r>
      <w:r w:rsidR="00C259EE" w:rsidRPr="009776CF">
        <w:rPr>
          <w:rFonts w:ascii="Arial" w:hAnsi="Arial" w:cs="Arial"/>
          <w:color w:val="000000"/>
        </w:rPr>
        <w:t>he costs of third-party consultancy (</w:t>
      </w:r>
      <w:r w:rsidR="001143D4" w:rsidRPr="009776CF">
        <w:rPr>
          <w:rFonts w:ascii="Arial" w:hAnsi="Arial" w:cs="Arial"/>
          <w:color w:val="000000"/>
        </w:rPr>
        <w:t>e.g.,</w:t>
      </w:r>
      <w:r w:rsidR="00C259EE" w:rsidRPr="009776CF">
        <w:rPr>
          <w:rFonts w:ascii="Arial" w:hAnsi="Arial" w:cs="Arial"/>
          <w:color w:val="000000"/>
        </w:rPr>
        <w:t xml:space="preserve"> to facilitate meetings)</w:t>
      </w:r>
    </w:p>
    <w:p w14:paraId="2B397C58" w14:textId="0E9FC3AE" w:rsidR="00C259EE" w:rsidRPr="009776CF" w:rsidRDefault="00AB2226" w:rsidP="00AB2226">
      <w:pPr>
        <w:pStyle w:val="ListParagraph"/>
        <w:numPr>
          <w:ilvl w:val="0"/>
          <w:numId w:val="5"/>
        </w:numPr>
        <w:spacing w:after="0" w:line="240" w:lineRule="auto"/>
        <w:ind w:right="544"/>
        <w:rPr>
          <w:rFonts w:ascii="Arial" w:hAnsi="Arial" w:cs="Arial"/>
          <w:color w:val="000000"/>
        </w:rPr>
      </w:pPr>
      <w:r>
        <w:rPr>
          <w:rFonts w:ascii="Arial" w:hAnsi="Arial" w:cs="Arial"/>
          <w:color w:val="000000"/>
        </w:rPr>
        <w:t>p</w:t>
      </w:r>
      <w:r w:rsidR="00C259EE" w:rsidRPr="009776CF">
        <w:rPr>
          <w:rFonts w:ascii="Arial" w:hAnsi="Arial" w:cs="Arial"/>
          <w:color w:val="000000"/>
        </w:rPr>
        <w:t>rinting and stationery costs</w:t>
      </w:r>
    </w:p>
    <w:p w14:paraId="576408B2" w14:textId="2311313E" w:rsidR="00C259EE" w:rsidRPr="009776CF" w:rsidRDefault="00AB2226" w:rsidP="00AB2226">
      <w:pPr>
        <w:pStyle w:val="ListParagraph"/>
        <w:numPr>
          <w:ilvl w:val="0"/>
          <w:numId w:val="5"/>
        </w:numPr>
        <w:spacing w:after="0" w:line="240" w:lineRule="auto"/>
        <w:ind w:right="544"/>
        <w:rPr>
          <w:rFonts w:ascii="Arial" w:hAnsi="Arial" w:cs="Arial"/>
          <w:color w:val="000000"/>
        </w:rPr>
      </w:pPr>
      <w:r>
        <w:rPr>
          <w:rFonts w:ascii="Arial" w:hAnsi="Arial" w:cs="Arial"/>
          <w:color w:val="000000"/>
        </w:rPr>
        <w:t>l</w:t>
      </w:r>
      <w:r w:rsidR="00C259EE" w:rsidRPr="009776CF">
        <w:rPr>
          <w:rFonts w:ascii="Arial" w:hAnsi="Arial" w:cs="Arial"/>
          <w:color w:val="000000"/>
        </w:rPr>
        <w:t>icensing fees for software/web-based applications</w:t>
      </w:r>
    </w:p>
    <w:p w14:paraId="246F2EAB" w14:textId="1A317366" w:rsidR="00AB2226" w:rsidRPr="00AB2226" w:rsidRDefault="00AB2226" w:rsidP="00AB2226">
      <w:pPr>
        <w:pStyle w:val="ListParagraph"/>
        <w:numPr>
          <w:ilvl w:val="0"/>
          <w:numId w:val="5"/>
        </w:numPr>
        <w:spacing w:after="0" w:line="276" w:lineRule="auto"/>
        <w:ind w:right="544"/>
        <w:rPr>
          <w:rFonts w:ascii="Arial" w:hAnsi="Arial" w:cs="Arial"/>
          <w:color w:val="000000"/>
        </w:rPr>
      </w:pPr>
      <w:r>
        <w:rPr>
          <w:rFonts w:ascii="Arial" w:hAnsi="Arial" w:cs="Arial"/>
          <w:color w:val="000000"/>
        </w:rPr>
        <w:t>p</w:t>
      </w:r>
      <w:r w:rsidR="00C259EE" w:rsidRPr="009776CF">
        <w:rPr>
          <w:rFonts w:ascii="Arial" w:hAnsi="Arial" w:cs="Arial"/>
          <w:color w:val="000000"/>
        </w:rPr>
        <w:t xml:space="preserve">ayments to </w:t>
      </w:r>
      <w:r w:rsidR="00242284" w:rsidRPr="009776CF">
        <w:rPr>
          <w:rFonts w:ascii="Arial" w:hAnsi="Arial" w:cs="Arial"/>
          <w:color w:val="000000"/>
        </w:rPr>
        <w:t xml:space="preserve">people </w:t>
      </w:r>
      <w:r w:rsidR="00C259EE" w:rsidRPr="009776CF">
        <w:rPr>
          <w:rFonts w:ascii="Arial" w:hAnsi="Arial" w:cs="Arial"/>
          <w:color w:val="000000"/>
        </w:rPr>
        <w:t xml:space="preserve">who are </w:t>
      </w:r>
      <w:r w:rsidR="00242284" w:rsidRPr="009776CF">
        <w:rPr>
          <w:rFonts w:ascii="Arial" w:hAnsi="Arial" w:cs="Arial"/>
          <w:color w:val="000000"/>
        </w:rPr>
        <w:t>contributing as part of a paid professional role</w:t>
      </w:r>
      <w:r w:rsidR="00C259EE" w:rsidRPr="009776CF">
        <w:rPr>
          <w:rFonts w:ascii="Arial" w:hAnsi="Arial" w:cs="Arial"/>
          <w:color w:val="000000"/>
        </w:rPr>
        <w:t xml:space="preserve">, for example, healthcare professionals and care workers </w:t>
      </w:r>
    </w:p>
    <w:p w14:paraId="2CC52BAF" w14:textId="77777777" w:rsidR="00AB2226" w:rsidRDefault="00AB2226" w:rsidP="00015146">
      <w:pPr>
        <w:spacing w:after="0" w:line="276" w:lineRule="auto"/>
        <w:ind w:left="360" w:right="544"/>
        <w:rPr>
          <w:rFonts w:ascii="Arial" w:hAnsi="Arial" w:cs="Arial"/>
          <w:color w:val="000000"/>
        </w:rPr>
      </w:pPr>
    </w:p>
    <w:p w14:paraId="5531E1AA" w14:textId="146AF6AE" w:rsidR="00C259EE" w:rsidRPr="00AB2226" w:rsidRDefault="00C259EE" w:rsidP="00015146">
      <w:pPr>
        <w:spacing w:after="0" w:line="276" w:lineRule="auto"/>
        <w:ind w:right="544"/>
        <w:rPr>
          <w:rFonts w:ascii="Arial" w:hAnsi="Arial" w:cs="Arial"/>
          <w:color w:val="000000"/>
        </w:rPr>
      </w:pPr>
      <w:r w:rsidRPr="00AB2226">
        <w:rPr>
          <w:rFonts w:ascii="Arial" w:hAnsi="Arial" w:cs="Arial"/>
        </w:rPr>
        <w:t xml:space="preserve">Applications for </w:t>
      </w:r>
      <w:r w:rsidR="00242284" w:rsidRPr="00AB2226">
        <w:rPr>
          <w:rFonts w:ascii="Arial" w:hAnsi="Arial" w:cs="Arial"/>
        </w:rPr>
        <w:t>a</w:t>
      </w:r>
      <w:r w:rsidRPr="00AB2226">
        <w:rPr>
          <w:rFonts w:ascii="Arial" w:hAnsi="Arial" w:cs="Arial"/>
        </w:rPr>
        <w:t>wards should demonstrate good practice in public involvement</w:t>
      </w:r>
      <w:r w:rsidR="00242284" w:rsidRPr="00AB2226">
        <w:rPr>
          <w:rFonts w:ascii="Arial" w:hAnsi="Arial" w:cs="Arial"/>
        </w:rPr>
        <w:t>, including</w:t>
      </w:r>
      <w:r w:rsidR="003A719A">
        <w:rPr>
          <w:rFonts w:ascii="Arial" w:hAnsi="Arial" w:cs="Arial"/>
        </w:rPr>
        <w:t xml:space="preserve"> </w:t>
      </w:r>
      <w:hyperlink r:id="rId8" w:history="1">
        <w:r w:rsidR="003A719A" w:rsidRPr="003A719A">
          <w:rPr>
            <w:rStyle w:val="Hyperlink"/>
            <w:rFonts w:ascii="Arial" w:hAnsi="Arial" w:cs="Arial"/>
          </w:rPr>
          <w:t>guidance for applicants working with people and communities</w:t>
        </w:r>
      </w:hyperlink>
      <w:r w:rsidR="00015146">
        <w:rPr>
          <w:rFonts w:ascii="Arial" w:eastAsia="Times New Roman" w:hAnsi="Arial" w:cs="Arial"/>
          <w:lang w:eastAsia="en-GB"/>
        </w:rPr>
        <w:t>.</w:t>
      </w:r>
      <w:r w:rsidR="00952AC9">
        <w:rPr>
          <w:rFonts w:ascii="Arial" w:eastAsia="Times New Roman" w:hAnsi="Arial" w:cs="Arial"/>
          <w:lang w:eastAsia="en-GB"/>
        </w:rPr>
        <w:t xml:space="preserve"> </w:t>
      </w:r>
      <w:r w:rsidR="00015146">
        <w:rPr>
          <w:rFonts w:ascii="Arial" w:eastAsia="Times New Roman" w:hAnsi="Arial" w:cs="Arial"/>
          <w:lang w:eastAsia="en-GB"/>
        </w:rPr>
        <w:t xml:space="preserve">When considering how much to reimburse people for their contributions, we recommend that you consider </w:t>
      </w:r>
      <w:hyperlink r:id="rId9" w:anchor="Rates%20of%20payment" w:history="1">
        <w:r w:rsidR="00015146" w:rsidRPr="00952AC9">
          <w:rPr>
            <w:rStyle w:val="Hyperlink"/>
            <w:rFonts w:ascii="Arial" w:eastAsia="Times New Roman" w:hAnsi="Arial" w:cs="Arial"/>
            <w:lang w:eastAsia="en-GB"/>
          </w:rPr>
          <w:t>NIHR’s public contributor payment policy</w:t>
        </w:r>
      </w:hyperlink>
      <w:r w:rsidR="00015146">
        <w:rPr>
          <w:rFonts w:ascii="Arial" w:eastAsia="Times New Roman" w:hAnsi="Arial" w:cs="Arial"/>
          <w:lang w:eastAsia="en-GB"/>
        </w:rPr>
        <w:t xml:space="preserve"> and related guidance.</w:t>
      </w:r>
    </w:p>
    <w:p w14:paraId="2EF15959" w14:textId="50C9932D" w:rsidR="00C259EE" w:rsidRPr="009776CF" w:rsidRDefault="00C259EE" w:rsidP="00064B58">
      <w:pPr>
        <w:spacing w:after="0" w:line="240" w:lineRule="auto"/>
        <w:ind w:right="544"/>
        <w:rPr>
          <w:rFonts w:ascii="Arial" w:hAnsi="Arial" w:cs="Arial"/>
          <w:b/>
        </w:rPr>
      </w:pPr>
    </w:p>
    <w:p w14:paraId="09B1DC06" w14:textId="77777777" w:rsidR="00015146" w:rsidRPr="004501F1" w:rsidRDefault="00015146" w:rsidP="00015146">
      <w:pPr>
        <w:ind w:right="544"/>
        <w:rPr>
          <w:rFonts w:ascii="Arial" w:hAnsi="Arial" w:cs="Arial"/>
          <w:b/>
          <w:noProof/>
          <w:sz w:val="24"/>
          <w:szCs w:val="24"/>
        </w:rPr>
      </w:pPr>
      <w:r w:rsidRPr="00015146">
        <w:rPr>
          <w:rFonts w:ascii="Arial" w:hAnsi="Arial" w:cs="Arial"/>
          <w:b/>
          <w:noProof/>
          <w:sz w:val="24"/>
          <w:szCs w:val="24"/>
        </w:rPr>
        <w:t xml:space="preserve">Note: </w:t>
      </w:r>
      <w:r w:rsidRPr="00952AC9">
        <w:rPr>
          <w:rFonts w:ascii="Arial" w:hAnsi="Arial" w:cs="Arial"/>
          <w:bCs/>
          <w:noProof/>
          <w:sz w:val="24"/>
          <w:szCs w:val="24"/>
        </w:rPr>
        <w:t>it is expected that successful applicants will claim their awards within 16 weeks of the award being made. If for any reason this is not possible, please discuss this with the RSS Hub’s Public Involvement Lead at the earliest opportunity.</w:t>
      </w:r>
    </w:p>
    <w:p w14:paraId="60201703" w14:textId="4A1FBCFC" w:rsidR="002C0D39" w:rsidRPr="009776CF" w:rsidRDefault="002C0D39" w:rsidP="00064B58">
      <w:pPr>
        <w:spacing w:after="0" w:line="240" w:lineRule="auto"/>
        <w:ind w:right="544"/>
        <w:rPr>
          <w:rFonts w:ascii="Arial" w:hAnsi="Arial" w:cs="Arial"/>
          <w:b/>
        </w:rPr>
      </w:pPr>
    </w:p>
    <w:p w14:paraId="3EA1E2CB" w14:textId="7624CEC4" w:rsidR="002C0D39" w:rsidRDefault="002C0D39" w:rsidP="00064B58">
      <w:pPr>
        <w:spacing w:after="0" w:line="240" w:lineRule="auto"/>
        <w:ind w:right="544"/>
        <w:rPr>
          <w:rFonts w:ascii="Arial" w:hAnsi="Arial" w:cs="Arial"/>
          <w:b/>
        </w:rPr>
      </w:pPr>
    </w:p>
    <w:p w14:paraId="7D1D36AD" w14:textId="77777777" w:rsidR="00AB2226" w:rsidRPr="009776CF" w:rsidRDefault="00AB2226" w:rsidP="00064B58">
      <w:pPr>
        <w:spacing w:after="0" w:line="240" w:lineRule="auto"/>
        <w:ind w:right="544"/>
        <w:rPr>
          <w:rFonts w:ascii="Arial" w:hAnsi="Arial" w:cs="Arial"/>
          <w:b/>
        </w:rPr>
      </w:pPr>
    </w:p>
    <w:p w14:paraId="11E2A195" w14:textId="77777777" w:rsidR="00015146" w:rsidRDefault="00015146">
      <w:pPr>
        <w:rPr>
          <w:rFonts w:ascii="Arial" w:eastAsia="Arial" w:hAnsi="Arial" w:cs="Arial"/>
          <w:b/>
          <w:sz w:val="28"/>
          <w:szCs w:val="28"/>
        </w:rPr>
      </w:pPr>
      <w:r>
        <w:rPr>
          <w:rFonts w:ascii="Arial" w:eastAsia="Arial" w:hAnsi="Arial" w:cs="Arial"/>
          <w:b/>
          <w:sz w:val="28"/>
          <w:szCs w:val="28"/>
        </w:rPr>
        <w:br w:type="page"/>
      </w:r>
    </w:p>
    <w:p w14:paraId="5BBCF01C" w14:textId="206305CF" w:rsidR="00D75CFD" w:rsidRPr="00201824" w:rsidRDefault="00D75CFD" w:rsidP="00D75CFD">
      <w:pPr>
        <w:ind w:left="-142"/>
        <w:jc w:val="center"/>
        <w:rPr>
          <w:rFonts w:ascii="Arial" w:eastAsia="Arial" w:hAnsi="Arial" w:cs="Arial"/>
          <w:b/>
          <w:sz w:val="48"/>
          <w:szCs w:val="48"/>
        </w:rPr>
      </w:pPr>
      <w:r w:rsidRPr="00201824">
        <w:rPr>
          <w:rFonts w:ascii="Arial" w:eastAsia="Arial" w:hAnsi="Arial" w:cs="Arial"/>
          <w:b/>
          <w:sz w:val="48"/>
          <w:szCs w:val="48"/>
        </w:rPr>
        <w:lastRenderedPageBreak/>
        <w:t>Application Form</w:t>
      </w:r>
    </w:p>
    <w:p w14:paraId="017A67F4" w14:textId="77777777" w:rsidR="001D106F" w:rsidRPr="009776CF" w:rsidRDefault="001D106F" w:rsidP="00D75CFD">
      <w:pPr>
        <w:ind w:left="-142"/>
        <w:jc w:val="center"/>
        <w:rPr>
          <w:rFonts w:ascii="Arial" w:eastAsia="Arial" w:hAnsi="Arial" w:cs="Arial"/>
          <w:b/>
          <w:sz w:val="28"/>
          <w:szCs w:val="28"/>
        </w:rPr>
      </w:pPr>
    </w:p>
    <w:p w14:paraId="7CAD6A68" w14:textId="1D771FEE" w:rsidR="00D75CFD" w:rsidRPr="009776CF" w:rsidRDefault="00D75CFD" w:rsidP="00D75CFD">
      <w:pPr>
        <w:ind w:left="-142"/>
        <w:rPr>
          <w:rFonts w:ascii="Arial" w:eastAsia="Arial" w:hAnsi="Arial" w:cs="Arial"/>
          <w:b/>
          <w:sz w:val="28"/>
          <w:szCs w:val="28"/>
        </w:rPr>
      </w:pPr>
      <w:r w:rsidRPr="009776CF">
        <w:rPr>
          <w:rFonts w:ascii="Arial" w:eastAsia="Arial" w:hAnsi="Arial" w:cs="Arial"/>
          <w:b/>
          <w:sz w:val="28"/>
          <w:szCs w:val="28"/>
        </w:rPr>
        <w:t xml:space="preserve">  SECTION 1: Project </w:t>
      </w:r>
      <w:r w:rsidR="003F658C" w:rsidRPr="009776CF">
        <w:rPr>
          <w:rFonts w:ascii="Arial" w:eastAsia="Arial" w:hAnsi="Arial" w:cs="Arial"/>
          <w:b/>
          <w:sz w:val="28"/>
          <w:szCs w:val="28"/>
        </w:rPr>
        <w:t>d</w:t>
      </w:r>
      <w:r w:rsidRPr="009776CF">
        <w:rPr>
          <w:rFonts w:ascii="Arial" w:eastAsia="Arial" w:hAnsi="Arial" w:cs="Arial"/>
          <w:b/>
          <w:sz w:val="28"/>
          <w:szCs w:val="28"/>
        </w:rPr>
        <w:t>etails</w:t>
      </w:r>
    </w:p>
    <w:tbl>
      <w:tblPr>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671"/>
        <w:gridCol w:w="6095"/>
      </w:tblGrid>
      <w:tr w:rsidR="00D75CFD" w:rsidRPr="009776CF" w14:paraId="203D933E" w14:textId="77777777" w:rsidTr="004927B5">
        <w:trPr>
          <w:trHeight w:val="715"/>
        </w:trPr>
        <w:tc>
          <w:tcPr>
            <w:tcW w:w="3671" w:type="dxa"/>
          </w:tcPr>
          <w:p w14:paraId="01F319B9" w14:textId="698B4B16" w:rsidR="00D75CFD" w:rsidRPr="009776CF" w:rsidRDefault="001143D4" w:rsidP="00D75CFD">
            <w:pPr>
              <w:numPr>
                <w:ilvl w:val="0"/>
                <w:numId w:val="13"/>
              </w:numPr>
              <w:pBdr>
                <w:top w:val="nil"/>
                <w:left w:val="nil"/>
                <w:bottom w:val="nil"/>
                <w:right w:val="nil"/>
                <w:between w:val="nil"/>
              </w:pBdr>
              <w:spacing w:after="0"/>
              <w:rPr>
                <w:rFonts w:ascii="Arial" w:eastAsia="Arial" w:hAnsi="Arial" w:cs="Arial"/>
                <w:color w:val="000000"/>
              </w:rPr>
            </w:pPr>
            <w:r w:rsidRPr="009776CF">
              <w:rPr>
                <w:rFonts w:ascii="Arial" w:eastAsia="Arial" w:hAnsi="Arial" w:cs="Arial"/>
                <w:color w:val="000000"/>
                <w:sz w:val="24"/>
                <w:szCs w:val="24"/>
              </w:rPr>
              <w:t>D</w:t>
            </w:r>
            <w:r w:rsidR="00D75CFD" w:rsidRPr="009776CF">
              <w:rPr>
                <w:rFonts w:ascii="Arial" w:eastAsia="Arial" w:hAnsi="Arial" w:cs="Arial"/>
                <w:color w:val="000000"/>
                <w:sz w:val="24"/>
                <w:szCs w:val="24"/>
              </w:rPr>
              <w:t>ate</w:t>
            </w:r>
            <w:r w:rsidRPr="009776CF">
              <w:rPr>
                <w:rFonts w:ascii="Arial" w:eastAsia="Arial" w:hAnsi="Arial" w:cs="Arial"/>
                <w:color w:val="000000"/>
                <w:sz w:val="24"/>
                <w:szCs w:val="24"/>
              </w:rPr>
              <w:t xml:space="preserve"> of application</w:t>
            </w:r>
          </w:p>
        </w:tc>
        <w:tc>
          <w:tcPr>
            <w:tcW w:w="6095" w:type="dxa"/>
          </w:tcPr>
          <w:p w14:paraId="662E7B50" w14:textId="77777777" w:rsidR="00D75CFD" w:rsidRPr="009776CF" w:rsidRDefault="00D75CFD" w:rsidP="00B53187">
            <w:pPr>
              <w:rPr>
                <w:rFonts w:ascii="Arial" w:eastAsia="Arial" w:hAnsi="Arial" w:cs="Arial"/>
              </w:rPr>
            </w:pPr>
          </w:p>
        </w:tc>
      </w:tr>
      <w:tr w:rsidR="00D75CFD" w:rsidRPr="009776CF" w14:paraId="7E4D2AAE" w14:textId="77777777" w:rsidTr="004927B5">
        <w:tc>
          <w:tcPr>
            <w:tcW w:w="3671" w:type="dxa"/>
          </w:tcPr>
          <w:p w14:paraId="680311E0" w14:textId="13635CF6" w:rsidR="00D75CFD" w:rsidRPr="009776CF" w:rsidRDefault="00952AC9" w:rsidP="00D75CFD">
            <w:pPr>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RSS </w:t>
            </w:r>
            <w:r w:rsidR="00D75CFD" w:rsidRPr="00952AC9">
              <w:rPr>
                <w:rFonts w:ascii="Arial" w:eastAsia="Arial" w:hAnsi="Arial" w:cs="Arial"/>
                <w:color w:val="000000"/>
                <w:sz w:val="24"/>
                <w:szCs w:val="24"/>
              </w:rPr>
              <w:t>Project ID</w:t>
            </w:r>
          </w:p>
        </w:tc>
        <w:tc>
          <w:tcPr>
            <w:tcW w:w="6095" w:type="dxa"/>
          </w:tcPr>
          <w:p w14:paraId="58D1A8FF" w14:textId="77777777" w:rsidR="00D75CFD" w:rsidRPr="009776CF" w:rsidRDefault="00D75CFD" w:rsidP="00B53187">
            <w:pPr>
              <w:rPr>
                <w:rFonts w:ascii="Arial" w:eastAsia="Arial" w:hAnsi="Arial" w:cs="Arial"/>
              </w:rPr>
            </w:pPr>
          </w:p>
        </w:tc>
      </w:tr>
      <w:tr w:rsidR="00D75CFD" w:rsidRPr="009776CF" w14:paraId="42E311CA" w14:textId="77777777" w:rsidTr="004927B5">
        <w:tc>
          <w:tcPr>
            <w:tcW w:w="3671" w:type="dxa"/>
          </w:tcPr>
          <w:p w14:paraId="75468092" w14:textId="7E10B5EA" w:rsidR="00D75CFD" w:rsidRPr="009776CF" w:rsidRDefault="00D75CFD" w:rsidP="00D75CFD">
            <w:pPr>
              <w:numPr>
                <w:ilvl w:val="0"/>
                <w:numId w:val="13"/>
              </w:numPr>
              <w:pBdr>
                <w:top w:val="nil"/>
                <w:left w:val="nil"/>
                <w:bottom w:val="nil"/>
                <w:right w:val="nil"/>
                <w:between w:val="nil"/>
              </w:pBdr>
              <w:rPr>
                <w:rFonts w:ascii="Arial" w:eastAsia="Arial" w:hAnsi="Arial" w:cs="Arial"/>
                <w:color w:val="000000"/>
                <w:sz w:val="24"/>
                <w:szCs w:val="24"/>
              </w:rPr>
            </w:pPr>
            <w:r w:rsidRPr="009776CF">
              <w:rPr>
                <w:rFonts w:ascii="Arial" w:eastAsia="Arial" w:hAnsi="Arial" w:cs="Arial"/>
                <w:color w:val="000000"/>
                <w:sz w:val="24"/>
                <w:szCs w:val="24"/>
              </w:rPr>
              <w:t>Na</w:t>
            </w:r>
            <w:r w:rsidRPr="009776CF">
              <w:rPr>
                <w:rFonts w:ascii="Arial" w:eastAsia="Arial" w:hAnsi="Arial" w:cs="Arial"/>
                <w:sz w:val="24"/>
                <w:szCs w:val="24"/>
              </w:rPr>
              <w:t xml:space="preserve">me of </w:t>
            </w:r>
            <w:r w:rsidR="00242284" w:rsidRPr="009776CF">
              <w:rPr>
                <w:rFonts w:ascii="Arial" w:eastAsia="Arial" w:hAnsi="Arial" w:cs="Arial"/>
                <w:sz w:val="24"/>
                <w:szCs w:val="24"/>
              </w:rPr>
              <w:t>a</w:t>
            </w:r>
            <w:r w:rsidRPr="009776CF">
              <w:rPr>
                <w:rFonts w:ascii="Arial" w:eastAsia="Arial" w:hAnsi="Arial" w:cs="Arial"/>
                <w:sz w:val="24"/>
                <w:szCs w:val="24"/>
              </w:rPr>
              <w:t>pplicant</w:t>
            </w:r>
          </w:p>
        </w:tc>
        <w:tc>
          <w:tcPr>
            <w:tcW w:w="6095" w:type="dxa"/>
          </w:tcPr>
          <w:p w14:paraId="2CBF5315" w14:textId="77777777" w:rsidR="00D75CFD" w:rsidRPr="009776CF" w:rsidRDefault="00D75CFD" w:rsidP="00B53187">
            <w:pPr>
              <w:rPr>
                <w:rFonts w:ascii="Arial" w:eastAsia="Arial" w:hAnsi="Arial" w:cs="Arial"/>
              </w:rPr>
            </w:pPr>
          </w:p>
        </w:tc>
      </w:tr>
      <w:tr w:rsidR="001143D4" w:rsidRPr="009776CF" w14:paraId="38DAB8FF" w14:textId="77777777" w:rsidTr="004927B5">
        <w:tc>
          <w:tcPr>
            <w:tcW w:w="3671" w:type="dxa"/>
          </w:tcPr>
          <w:p w14:paraId="2492EF54" w14:textId="621FC4A5" w:rsidR="001143D4" w:rsidRPr="009776CF" w:rsidRDefault="001143D4" w:rsidP="00D75CFD">
            <w:pPr>
              <w:numPr>
                <w:ilvl w:val="0"/>
                <w:numId w:val="13"/>
              </w:numPr>
              <w:pBdr>
                <w:top w:val="nil"/>
                <w:left w:val="nil"/>
                <w:bottom w:val="nil"/>
                <w:right w:val="nil"/>
                <w:between w:val="nil"/>
              </w:pBdr>
              <w:rPr>
                <w:rFonts w:ascii="Arial" w:eastAsia="Arial" w:hAnsi="Arial" w:cs="Arial"/>
                <w:color w:val="000000"/>
                <w:sz w:val="24"/>
                <w:szCs w:val="24"/>
              </w:rPr>
            </w:pPr>
            <w:r w:rsidRPr="009776CF">
              <w:rPr>
                <w:rFonts w:ascii="Arial" w:eastAsia="Arial" w:hAnsi="Arial" w:cs="Arial"/>
                <w:color w:val="000000"/>
                <w:sz w:val="24"/>
                <w:szCs w:val="24"/>
              </w:rPr>
              <w:t xml:space="preserve">Email address of </w:t>
            </w:r>
            <w:r w:rsidR="00242284" w:rsidRPr="009776CF">
              <w:rPr>
                <w:rFonts w:ascii="Arial" w:eastAsia="Arial" w:hAnsi="Arial" w:cs="Arial"/>
                <w:color w:val="000000"/>
                <w:sz w:val="24"/>
                <w:szCs w:val="24"/>
              </w:rPr>
              <w:t>a</w:t>
            </w:r>
            <w:r w:rsidRPr="009776CF">
              <w:rPr>
                <w:rFonts w:ascii="Arial" w:eastAsia="Arial" w:hAnsi="Arial" w:cs="Arial"/>
                <w:color w:val="000000"/>
                <w:sz w:val="24"/>
                <w:szCs w:val="24"/>
              </w:rPr>
              <w:t>pplicant</w:t>
            </w:r>
          </w:p>
        </w:tc>
        <w:tc>
          <w:tcPr>
            <w:tcW w:w="6095" w:type="dxa"/>
          </w:tcPr>
          <w:p w14:paraId="33F42921" w14:textId="77777777" w:rsidR="001143D4" w:rsidRPr="009776CF" w:rsidRDefault="001143D4" w:rsidP="00B53187">
            <w:pPr>
              <w:rPr>
                <w:rFonts w:ascii="Arial" w:eastAsia="Arial" w:hAnsi="Arial" w:cs="Arial"/>
              </w:rPr>
            </w:pPr>
          </w:p>
        </w:tc>
      </w:tr>
      <w:tr w:rsidR="00402D8E" w:rsidRPr="009776CF" w14:paraId="7A7E67BB" w14:textId="77777777" w:rsidTr="004927B5">
        <w:tc>
          <w:tcPr>
            <w:tcW w:w="3671" w:type="dxa"/>
          </w:tcPr>
          <w:p w14:paraId="20D59501" w14:textId="325FC744" w:rsidR="00402D8E" w:rsidRPr="009776CF" w:rsidRDefault="00402D8E" w:rsidP="00D75CFD">
            <w:pPr>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Funding Stream </w:t>
            </w:r>
            <w:r w:rsidR="00201824">
              <w:rPr>
                <w:rFonts w:ascii="Arial" w:eastAsia="Arial" w:hAnsi="Arial" w:cs="Arial"/>
                <w:color w:val="000000"/>
                <w:sz w:val="24"/>
                <w:szCs w:val="24"/>
              </w:rPr>
              <w:t>you are applying to</w:t>
            </w:r>
          </w:p>
        </w:tc>
        <w:tc>
          <w:tcPr>
            <w:tcW w:w="6095" w:type="dxa"/>
          </w:tcPr>
          <w:p w14:paraId="3CC20674" w14:textId="77777777" w:rsidR="00402D8E" w:rsidRPr="009776CF" w:rsidRDefault="00402D8E" w:rsidP="00B53187">
            <w:pPr>
              <w:rPr>
                <w:rFonts w:ascii="Arial" w:eastAsia="Arial" w:hAnsi="Arial" w:cs="Arial"/>
              </w:rPr>
            </w:pPr>
          </w:p>
        </w:tc>
      </w:tr>
      <w:tr w:rsidR="00402D8E" w:rsidRPr="009776CF" w14:paraId="28CAB88F" w14:textId="77777777" w:rsidTr="004927B5">
        <w:tc>
          <w:tcPr>
            <w:tcW w:w="3671" w:type="dxa"/>
          </w:tcPr>
          <w:p w14:paraId="4A9EA80B" w14:textId="20949536" w:rsidR="00402D8E" w:rsidRDefault="00402D8E" w:rsidP="00D75CFD">
            <w:pPr>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Deadline for the submission of your research grant or Fellowship application</w:t>
            </w:r>
          </w:p>
        </w:tc>
        <w:tc>
          <w:tcPr>
            <w:tcW w:w="6095" w:type="dxa"/>
          </w:tcPr>
          <w:p w14:paraId="43A19480" w14:textId="77777777" w:rsidR="00402D8E" w:rsidRPr="009776CF" w:rsidRDefault="00402D8E" w:rsidP="00B53187">
            <w:pPr>
              <w:rPr>
                <w:rFonts w:ascii="Arial" w:eastAsia="Arial" w:hAnsi="Arial" w:cs="Arial"/>
              </w:rPr>
            </w:pPr>
          </w:p>
        </w:tc>
      </w:tr>
    </w:tbl>
    <w:p w14:paraId="5C90B37F" w14:textId="3552EC88" w:rsidR="00D75CFD" w:rsidRPr="009776CF" w:rsidRDefault="00D75CFD" w:rsidP="00D75CFD">
      <w:pPr>
        <w:rPr>
          <w:rFonts w:ascii="Arial" w:hAnsi="Arial" w:cs="Arial"/>
        </w:rPr>
      </w:pPr>
    </w:p>
    <w:p w14:paraId="4948F825" w14:textId="4B8958CE" w:rsidR="00D75CFD" w:rsidRPr="009776CF" w:rsidRDefault="002C0D39" w:rsidP="00D75CFD">
      <w:pPr>
        <w:rPr>
          <w:rFonts w:ascii="Arial" w:hAnsi="Arial" w:cs="Arial"/>
          <w:b/>
          <w:bCs/>
          <w:sz w:val="28"/>
          <w:szCs w:val="28"/>
        </w:rPr>
      </w:pPr>
      <w:r w:rsidRPr="009776CF">
        <w:rPr>
          <w:rFonts w:ascii="Arial" w:hAnsi="Arial" w:cs="Arial"/>
          <w:b/>
          <w:bCs/>
          <w:sz w:val="28"/>
          <w:szCs w:val="28"/>
        </w:rPr>
        <w:t xml:space="preserve">Section 2: Finance </w:t>
      </w:r>
      <w:r w:rsidR="003F658C" w:rsidRPr="009776CF">
        <w:rPr>
          <w:rFonts w:ascii="Arial" w:hAnsi="Arial" w:cs="Arial"/>
          <w:b/>
          <w:bCs/>
          <w:sz w:val="28"/>
          <w:szCs w:val="28"/>
        </w:rPr>
        <w:t>c</w:t>
      </w:r>
      <w:r w:rsidRPr="009776CF">
        <w:rPr>
          <w:rFonts w:ascii="Arial" w:hAnsi="Arial" w:cs="Arial"/>
          <w:b/>
          <w:bCs/>
          <w:sz w:val="28"/>
          <w:szCs w:val="28"/>
        </w:rPr>
        <w:t xml:space="preserve">ontact </w:t>
      </w:r>
      <w:r w:rsidR="003F658C" w:rsidRPr="009776CF">
        <w:rPr>
          <w:rFonts w:ascii="Arial" w:hAnsi="Arial" w:cs="Arial"/>
          <w:b/>
          <w:bCs/>
          <w:sz w:val="28"/>
          <w:szCs w:val="28"/>
        </w:rPr>
        <w:t>d</w:t>
      </w:r>
      <w:r w:rsidRPr="009776CF">
        <w:rPr>
          <w:rFonts w:ascii="Arial" w:hAnsi="Arial" w:cs="Arial"/>
          <w:b/>
          <w:bCs/>
          <w:sz w:val="28"/>
          <w:szCs w:val="28"/>
        </w:rPr>
        <w:t>etails</w:t>
      </w:r>
    </w:p>
    <w:tbl>
      <w:tblPr>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539"/>
        <w:gridCol w:w="6227"/>
      </w:tblGrid>
      <w:tr w:rsidR="00D75CFD" w:rsidRPr="009776CF" w14:paraId="7031873D" w14:textId="77777777" w:rsidTr="00B53187">
        <w:tc>
          <w:tcPr>
            <w:tcW w:w="3539" w:type="dxa"/>
          </w:tcPr>
          <w:p w14:paraId="364305D3" w14:textId="77777777" w:rsidR="00D75CFD" w:rsidRPr="009776CF" w:rsidRDefault="00D75CFD" w:rsidP="009776CF">
            <w:pPr>
              <w:numPr>
                <w:ilvl w:val="0"/>
                <w:numId w:val="11"/>
              </w:numPr>
              <w:pBdr>
                <w:top w:val="nil"/>
                <w:left w:val="nil"/>
                <w:bottom w:val="nil"/>
                <w:right w:val="nil"/>
                <w:between w:val="nil"/>
              </w:pBdr>
              <w:spacing w:after="0" w:line="240" w:lineRule="auto"/>
              <w:rPr>
                <w:rFonts w:ascii="Arial" w:eastAsia="Arial" w:hAnsi="Arial" w:cs="Arial"/>
                <w:color w:val="000000"/>
                <w:sz w:val="24"/>
                <w:szCs w:val="24"/>
              </w:rPr>
            </w:pPr>
            <w:r w:rsidRPr="009776CF">
              <w:rPr>
                <w:rFonts w:ascii="Arial" w:eastAsia="Arial" w:hAnsi="Arial" w:cs="Arial"/>
                <w:color w:val="000000"/>
                <w:sz w:val="24"/>
                <w:szCs w:val="24"/>
              </w:rPr>
              <w:t xml:space="preserve">Financial contact’s  </w:t>
            </w:r>
          </w:p>
          <w:p w14:paraId="44433EB4" w14:textId="74099B05" w:rsidR="00D75CFD" w:rsidRPr="009776CF" w:rsidRDefault="002C0D39" w:rsidP="009776CF">
            <w:pPr>
              <w:pBdr>
                <w:top w:val="nil"/>
                <w:left w:val="nil"/>
                <w:bottom w:val="nil"/>
                <w:right w:val="nil"/>
                <w:between w:val="nil"/>
              </w:pBdr>
              <w:spacing w:after="0" w:line="240" w:lineRule="auto"/>
              <w:ind w:left="360"/>
              <w:rPr>
                <w:rFonts w:ascii="Arial" w:eastAsia="Arial" w:hAnsi="Arial" w:cs="Arial"/>
                <w:color w:val="000000"/>
                <w:sz w:val="24"/>
                <w:szCs w:val="24"/>
              </w:rPr>
            </w:pPr>
            <w:r w:rsidRPr="009776CF">
              <w:rPr>
                <w:rFonts w:ascii="Arial" w:eastAsia="Arial" w:hAnsi="Arial" w:cs="Arial"/>
                <w:color w:val="000000"/>
                <w:sz w:val="24"/>
                <w:szCs w:val="24"/>
              </w:rPr>
              <w:t>d</w:t>
            </w:r>
            <w:r w:rsidR="00D75CFD" w:rsidRPr="009776CF">
              <w:rPr>
                <w:rFonts w:ascii="Arial" w:eastAsia="Arial" w:hAnsi="Arial" w:cs="Arial"/>
                <w:color w:val="000000"/>
                <w:sz w:val="24"/>
                <w:szCs w:val="24"/>
              </w:rPr>
              <w:t>etails</w:t>
            </w:r>
          </w:p>
          <w:p w14:paraId="2CE7DFD6" w14:textId="77777777" w:rsidR="002C0D39" w:rsidRPr="009776CF" w:rsidRDefault="002C0D39" w:rsidP="009776CF">
            <w:pPr>
              <w:pBdr>
                <w:top w:val="nil"/>
                <w:left w:val="nil"/>
                <w:bottom w:val="nil"/>
                <w:right w:val="nil"/>
                <w:between w:val="nil"/>
              </w:pBdr>
              <w:spacing w:after="0" w:line="240" w:lineRule="auto"/>
              <w:ind w:left="360"/>
              <w:rPr>
                <w:rFonts w:ascii="Arial" w:eastAsia="Arial" w:hAnsi="Arial" w:cs="Arial"/>
                <w:color w:val="000000"/>
                <w:sz w:val="24"/>
                <w:szCs w:val="24"/>
              </w:rPr>
            </w:pPr>
          </w:p>
          <w:p w14:paraId="5F51B68C" w14:textId="5682E776" w:rsidR="00D75CFD" w:rsidRPr="009776CF" w:rsidRDefault="00D75CFD" w:rsidP="00952AC9">
            <w:pPr>
              <w:numPr>
                <w:ilvl w:val="0"/>
                <w:numId w:val="10"/>
              </w:numPr>
              <w:pBdr>
                <w:top w:val="nil"/>
                <w:left w:val="nil"/>
                <w:bottom w:val="nil"/>
                <w:right w:val="nil"/>
                <w:between w:val="nil"/>
              </w:pBdr>
              <w:spacing w:after="0" w:line="240" w:lineRule="auto"/>
              <w:ind w:left="449" w:hanging="449"/>
              <w:rPr>
                <w:rFonts w:ascii="Arial" w:eastAsia="Arial" w:hAnsi="Arial" w:cs="Arial"/>
                <w:color w:val="000000"/>
                <w:sz w:val="24"/>
                <w:szCs w:val="24"/>
              </w:rPr>
            </w:pPr>
            <w:r w:rsidRPr="009776CF">
              <w:rPr>
                <w:rFonts w:ascii="Arial" w:eastAsia="Arial" w:hAnsi="Arial" w:cs="Arial"/>
                <w:color w:val="000000"/>
                <w:sz w:val="24"/>
                <w:szCs w:val="24"/>
              </w:rPr>
              <w:t>Provide the name contact for finance</w:t>
            </w:r>
          </w:p>
          <w:p w14:paraId="76F68815" w14:textId="77777777" w:rsidR="002C0D39" w:rsidRPr="009776CF" w:rsidRDefault="002C0D39" w:rsidP="00952AC9">
            <w:pPr>
              <w:pBdr>
                <w:top w:val="nil"/>
                <w:left w:val="nil"/>
                <w:bottom w:val="nil"/>
                <w:right w:val="nil"/>
                <w:between w:val="nil"/>
              </w:pBdr>
              <w:spacing w:after="0" w:line="240" w:lineRule="auto"/>
              <w:ind w:left="449" w:hanging="449"/>
              <w:rPr>
                <w:rFonts w:ascii="Arial" w:eastAsia="Arial" w:hAnsi="Arial" w:cs="Arial"/>
                <w:color w:val="000000"/>
                <w:sz w:val="24"/>
                <w:szCs w:val="24"/>
              </w:rPr>
            </w:pPr>
          </w:p>
          <w:p w14:paraId="721BDB6D" w14:textId="0120F34D" w:rsidR="00D75CFD" w:rsidRPr="00300D18" w:rsidRDefault="00D75CFD" w:rsidP="00952AC9">
            <w:pPr>
              <w:numPr>
                <w:ilvl w:val="0"/>
                <w:numId w:val="10"/>
              </w:numPr>
              <w:pBdr>
                <w:top w:val="nil"/>
                <w:left w:val="nil"/>
                <w:bottom w:val="nil"/>
                <w:right w:val="nil"/>
                <w:between w:val="nil"/>
              </w:pBdr>
              <w:spacing w:after="0" w:line="240" w:lineRule="auto"/>
              <w:ind w:left="449" w:hanging="449"/>
              <w:rPr>
                <w:rFonts w:ascii="Arial" w:eastAsia="Arial" w:hAnsi="Arial" w:cs="Arial"/>
                <w:color w:val="000000"/>
                <w:sz w:val="24"/>
                <w:szCs w:val="24"/>
              </w:rPr>
            </w:pPr>
            <w:r w:rsidRPr="009776CF">
              <w:rPr>
                <w:rFonts w:ascii="Arial" w:eastAsia="Arial" w:hAnsi="Arial" w:cs="Arial"/>
                <w:color w:val="000000"/>
                <w:sz w:val="24"/>
                <w:szCs w:val="24"/>
              </w:rPr>
              <w:t>Organisation’s name</w:t>
            </w:r>
          </w:p>
          <w:p w14:paraId="18AB207D" w14:textId="77777777" w:rsidR="002C0D39" w:rsidRPr="00300D18" w:rsidRDefault="002C0D39" w:rsidP="00952AC9">
            <w:pPr>
              <w:pBdr>
                <w:top w:val="nil"/>
                <w:left w:val="nil"/>
                <w:bottom w:val="nil"/>
                <w:right w:val="nil"/>
                <w:between w:val="nil"/>
              </w:pBdr>
              <w:spacing w:after="0" w:line="240" w:lineRule="auto"/>
              <w:ind w:left="449" w:hanging="449"/>
              <w:rPr>
                <w:rFonts w:ascii="Arial" w:eastAsia="Arial" w:hAnsi="Arial" w:cs="Arial"/>
                <w:color w:val="000000"/>
                <w:sz w:val="24"/>
                <w:szCs w:val="24"/>
              </w:rPr>
            </w:pPr>
          </w:p>
          <w:p w14:paraId="7EAE7550" w14:textId="1AE4A56A" w:rsidR="002C0D39" w:rsidRDefault="00D75CFD" w:rsidP="00952AC9">
            <w:pPr>
              <w:numPr>
                <w:ilvl w:val="0"/>
                <w:numId w:val="10"/>
              </w:numPr>
              <w:pBdr>
                <w:top w:val="nil"/>
                <w:left w:val="nil"/>
                <w:bottom w:val="nil"/>
                <w:right w:val="nil"/>
                <w:between w:val="nil"/>
              </w:pBdr>
              <w:spacing w:after="0" w:line="240" w:lineRule="auto"/>
              <w:ind w:left="449" w:hanging="449"/>
              <w:rPr>
                <w:rFonts w:ascii="Arial" w:eastAsia="Arial" w:hAnsi="Arial" w:cs="Arial"/>
                <w:color w:val="000000"/>
                <w:sz w:val="24"/>
                <w:szCs w:val="24"/>
              </w:rPr>
            </w:pPr>
            <w:r w:rsidRPr="00300D18">
              <w:rPr>
                <w:rFonts w:ascii="Arial" w:eastAsia="Arial" w:hAnsi="Arial" w:cs="Arial"/>
                <w:color w:val="000000"/>
                <w:sz w:val="24"/>
                <w:szCs w:val="24"/>
              </w:rPr>
              <w:t>Email address of financial contact</w:t>
            </w:r>
          </w:p>
          <w:p w14:paraId="50AA852F" w14:textId="77777777" w:rsidR="00300D18" w:rsidRPr="00300D18" w:rsidRDefault="00300D18" w:rsidP="00952AC9">
            <w:pPr>
              <w:pBdr>
                <w:top w:val="nil"/>
                <w:left w:val="nil"/>
                <w:bottom w:val="nil"/>
                <w:right w:val="nil"/>
                <w:between w:val="nil"/>
              </w:pBdr>
              <w:spacing w:after="0" w:line="240" w:lineRule="auto"/>
              <w:ind w:left="449" w:hanging="449"/>
              <w:rPr>
                <w:rFonts w:ascii="Arial" w:eastAsia="Arial" w:hAnsi="Arial" w:cs="Arial"/>
                <w:color w:val="000000"/>
                <w:sz w:val="24"/>
                <w:szCs w:val="24"/>
              </w:rPr>
            </w:pPr>
          </w:p>
          <w:p w14:paraId="1977DD90" w14:textId="197D1C10" w:rsidR="00A348CE" w:rsidRPr="00300D18" w:rsidRDefault="00300D18" w:rsidP="00952AC9">
            <w:pPr>
              <w:pStyle w:val="ListParagraph"/>
              <w:numPr>
                <w:ilvl w:val="0"/>
                <w:numId w:val="10"/>
              </w:numPr>
              <w:ind w:left="449" w:hanging="449"/>
              <w:rPr>
                <w:rFonts w:ascii="Arial" w:eastAsia="Arial" w:hAnsi="Arial" w:cs="Arial"/>
                <w:color w:val="000000"/>
                <w:sz w:val="24"/>
                <w:szCs w:val="24"/>
              </w:rPr>
            </w:pPr>
            <w:r w:rsidRPr="00300D18">
              <w:rPr>
                <w:rFonts w:ascii="Arial" w:eastAsia="Arial" w:hAnsi="Arial" w:cs="Arial"/>
                <w:color w:val="000000"/>
                <w:sz w:val="24"/>
                <w:szCs w:val="24"/>
              </w:rPr>
              <w:t>Telephone number</w:t>
            </w:r>
          </w:p>
        </w:tc>
        <w:tc>
          <w:tcPr>
            <w:tcW w:w="6227" w:type="dxa"/>
          </w:tcPr>
          <w:p w14:paraId="267BA339" w14:textId="77777777" w:rsidR="00D75CFD" w:rsidRPr="009776CF" w:rsidRDefault="00D75CFD" w:rsidP="00A348CE">
            <w:pPr>
              <w:spacing w:after="0" w:line="240" w:lineRule="auto"/>
              <w:rPr>
                <w:rFonts w:ascii="Arial" w:eastAsia="Arial" w:hAnsi="Arial" w:cs="Arial"/>
                <w:bCs/>
                <w:sz w:val="28"/>
                <w:szCs w:val="28"/>
              </w:rPr>
            </w:pPr>
          </w:p>
        </w:tc>
      </w:tr>
      <w:tr w:rsidR="00D75CFD" w:rsidRPr="009776CF" w14:paraId="230373AD" w14:textId="77777777" w:rsidTr="00B53187">
        <w:trPr>
          <w:trHeight w:val="694"/>
        </w:trPr>
        <w:tc>
          <w:tcPr>
            <w:tcW w:w="9766" w:type="dxa"/>
            <w:gridSpan w:val="2"/>
          </w:tcPr>
          <w:p w14:paraId="0F489E42" w14:textId="4EA90D91" w:rsidR="00D75CFD" w:rsidRPr="007132C7" w:rsidRDefault="00D75CFD" w:rsidP="007132C7">
            <w:pPr>
              <w:numPr>
                <w:ilvl w:val="0"/>
                <w:numId w:val="11"/>
              </w:numPr>
              <w:pBdr>
                <w:top w:val="nil"/>
                <w:left w:val="nil"/>
                <w:bottom w:val="nil"/>
                <w:right w:val="nil"/>
                <w:between w:val="nil"/>
              </w:pBdr>
              <w:spacing w:after="0" w:line="240" w:lineRule="auto"/>
              <w:rPr>
                <w:rFonts w:ascii="Arial" w:eastAsia="Arial" w:hAnsi="Arial" w:cs="Arial"/>
                <w:b/>
                <w:color w:val="000000"/>
              </w:rPr>
            </w:pPr>
            <w:r w:rsidRPr="009776CF">
              <w:rPr>
                <w:rFonts w:ascii="Arial" w:eastAsia="Arial" w:hAnsi="Arial" w:cs="Arial"/>
                <w:b/>
                <w:color w:val="000000"/>
              </w:rPr>
              <w:t xml:space="preserve">Please tick to confirm </w:t>
            </w:r>
            <w:r w:rsidR="00A348CE" w:rsidRPr="009776CF">
              <w:rPr>
                <w:rFonts w:ascii="Arial" w:eastAsia="Arial" w:hAnsi="Arial" w:cs="Arial"/>
                <w:b/>
                <w:color w:val="000000"/>
              </w:rPr>
              <w:t>the following:</w:t>
            </w:r>
          </w:p>
          <w:p w14:paraId="0A72666F" w14:textId="28AB5E1A" w:rsidR="00D75CFD" w:rsidRPr="009776CF" w:rsidRDefault="00D75CFD" w:rsidP="004927B5">
            <w:pPr>
              <w:spacing w:after="0" w:line="240" w:lineRule="auto"/>
              <w:rPr>
                <w:rFonts w:ascii="Arial" w:eastAsia="Arial" w:hAnsi="Arial" w:cs="Arial"/>
                <w:b/>
              </w:rPr>
            </w:pPr>
          </w:p>
          <w:p w14:paraId="10E5346B" w14:textId="144110E9" w:rsidR="00D75CFD" w:rsidRPr="009776CF" w:rsidRDefault="00BC182A" w:rsidP="004927B5">
            <w:pPr>
              <w:spacing w:after="0" w:line="240" w:lineRule="auto"/>
              <w:rPr>
                <w:rFonts w:ascii="Arial" w:eastAsia="Arial" w:hAnsi="Arial" w:cs="Arial"/>
                <w:b/>
              </w:rPr>
            </w:pPr>
            <w:sdt>
              <w:sdtPr>
                <w:rPr>
                  <w:rFonts w:ascii="Arial" w:eastAsia="Arial" w:hAnsi="Arial" w:cs="Arial"/>
                  <w:b/>
                  <w:color w:val="000000"/>
                  <w:sz w:val="36"/>
                  <w:szCs w:val="36"/>
                  <w:highlight w:val="white"/>
                </w:rPr>
                <w:id w:val="-178281614"/>
                <w14:checkbox>
                  <w14:checked w14:val="0"/>
                  <w14:checkedState w14:val="2612" w14:font="MS Gothic"/>
                  <w14:uncheckedState w14:val="2610" w14:font="MS Gothic"/>
                </w14:checkbox>
              </w:sdtPr>
              <w:sdtEndPr/>
              <w:sdtContent>
                <w:r w:rsidR="00AB2226" w:rsidRPr="00AB2226">
                  <w:rPr>
                    <w:rFonts w:ascii="MS Gothic" w:eastAsia="MS Gothic" w:hAnsi="MS Gothic" w:cs="Arial" w:hint="eastAsia"/>
                    <w:b/>
                    <w:color w:val="000000"/>
                    <w:sz w:val="36"/>
                    <w:szCs w:val="36"/>
                    <w:highlight w:val="white"/>
                  </w:rPr>
                  <w:t>☐</w:t>
                </w:r>
              </w:sdtContent>
            </w:sdt>
            <w:r w:rsidR="00AB2226" w:rsidRPr="00AB2226">
              <w:rPr>
                <w:rFonts w:ascii="Arial" w:eastAsia="Arial" w:hAnsi="Arial" w:cs="Arial"/>
                <w:b/>
                <w:color w:val="000000"/>
                <w:sz w:val="36"/>
                <w:szCs w:val="36"/>
                <w:highlight w:val="white"/>
              </w:rPr>
              <w:t xml:space="preserve">  </w:t>
            </w:r>
            <w:r w:rsidR="00D75CFD" w:rsidRPr="009776CF">
              <w:rPr>
                <w:rFonts w:ascii="Arial" w:eastAsia="Arial" w:hAnsi="Arial" w:cs="Arial"/>
                <w:b/>
              </w:rPr>
              <w:t>I have informed the finance contact/s about this project</w:t>
            </w:r>
            <w:r w:rsidR="00A348CE" w:rsidRPr="009776CF">
              <w:rPr>
                <w:rFonts w:ascii="Arial" w:eastAsia="Arial" w:hAnsi="Arial" w:cs="Arial"/>
                <w:b/>
              </w:rPr>
              <w:t>.</w:t>
            </w:r>
            <w:r w:rsidR="00D75CFD" w:rsidRPr="009776CF">
              <w:rPr>
                <w:rFonts w:ascii="Arial" w:eastAsia="Arial" w:hAnsi="Arial" w:cs="Arial"/>
                <w:b/>
              </w:rPr>
              <w:t xml:space="preserve"> </w:t>
            </w:r>
          </w:p>
          <w:p w14:paraId="4418A01F" w14:textId="77777777" w:rsidR="00D75CFD" w:rsidRPr="009776CF" w:rsidRDefault="00D75CFD" w:rsidP="004927B5">
            <w:pPr>
              <w:spacing w:after="0" w:line="240" w:lineRule="auto"/>
              <w:rPr>
                <w:rFonts w:ascii="Arial" w:eastAsia="Arial" w:hAnsi="Arial" w:cs="Arial"/>
                <w:b/>
              </w:rPr>
            </w:pPr>
          </w:p>
          <w:p w14:paraId="3363F4E2" w14:textId="5C9586B7" w:rsidR="00D75CFD" w:rsidRPr="009776CF" w:rsidRDefault="00BC182A" w:rsidP="004927B5">
            <w:pPr>
              <w:spacing w:after="0" w:line="240" w:lineRule="auto"/>
              <w:rPr>
                <w:rFonts w:ascii="Arial" w:eastAsia="Arial" w:hAnsi="Arial" w:cs="Arial"/>
                <w:b/>
              </w:rPr>
            </w:pPr>
            <w:sdt>
              <w:sdtPr>
                <w:rPr>
                  <w:rFonts w:ascii="Arial" w:eastAsia="Arial" w:hAnsi="Arial" w:cs="Arial"/>
                  <w:b/>
                  <w:color w:val="000000"/>
                  <w:sz w:val="36"/>
                  <w:szCs w:val="36"/>
                  <w:highlight w:val="white"/>
                </w:rPr>
                <w:id w:val="-1857569774"/>
                <w14:checkbox>
                  <w14:checked w14:val="0"/>
                  <w14:checkedState w14:val="2612" w14:font="MS Gothic"/>
                  <w14:uncheckedState w14:val="2610" w14:font="MS Gothic"/>
                </w14:checkbox>
              </w:sdtPr>
              <w:sdtEndPr/>
              <w:sdtContent>
                <w:r w:rsidR="00AB2226" w:rsidRPr="00AB2226">
                  <w:rPr>
                    <w:rFonts w:ascii="MS Gothic" w:eastAsia="MS Gothic" w:hAnsi="MS Gothic" w:cs="Arial" w:hint="eastAsia"/>
                    <w:b/>
                    <w:color w:val="000000"/>
                    <w:sz w:val="36"/>
                    <w:szCs w:val="36"/>
                    <w:highlight w:val="white"/>
                  </w:rPr>
                  <w:t>☐</w:t>
                </w:r>
              </w:sdtContent>
            </w:sdt>
            <w:r w:rsidR="00AB2226" w:rsidRPr="00AB2226">
              <w:rPr>
                <w:rFonts w:ascii="Arial" w:eastAsia="Arial" w:hAnsi="Arial" w:cs="Arial"/>
                <w:b/>
                <w:color w:val="000000"/>
                <w:sz w:val="36"/>
                <w:szCs w:val="36"/>
                <w:highlight w:val="white"/>
              </w:rPr>
              <w:t xml:space="preserve">  </w:t>
            </w:r>
            <w:r w:rsidR="00D75CFD" w:rsidRPr="009776CF">
              <w:rPr>
                <w:rFonts w:ascii="Arial" w:eastAsia="Arial" w:hAnsi="Arial" w:cs="Arial"/>
                <w:b/>
              </w:rPr>
              <w:t xml:space="preserve">My organisation </w:t>
            </w:r>
            <w:r w:rsidR="007132C7">
              <w:rPr>
                <w:rFonts w:ascii="Arial" w:eastAsia="Arial" w:hAnsi="Arial" w:cs="Arial"/>
                <w:b/>
              </w:rPr>
              <w:t>has agreed to</w:t>
            </w:r>
            <w:r w:rsidR="00D75CFD" w:rsidRPr="009776CF">
              <w:rPr>
                <w:rFonts w:ascii="Arial" w:eastAsia="Arial" w:hAnsi="Arial" w:cs="Arial"/>
                <w:b/>
              </w:rPr>
              <w:t xml:space="preserve"> make the payments to contributors for their </w:t>
            </w:r>
            <w:r w:rsidR="00D75CFD" w:rsidRPr="009776CF">
              <w:rPr>
                <w:rFonts w:ascii="Arial" w:eastAsia="Arial" w:hAnsi="Arial" w:cs="Arial"/>
                <w:b/>
                <w:highlight w:val="white"/>
              </w:rPr>
              <w:t xml:space="preserve">public involvement </w:t>
            </w:r>
            <w:r w:rsidR="00D75CFD" w:rsidRPr="009776CF">
              <w:rPr>
                <w:rFonts w:ascii="Arial" w:eastAsia="Arial" w:hAnsi="Arial" w:cs="Arial"/>
                <w:b/>
              </w:rPr>
              <w:t>input</w:t>
            </w:r>
            <w:r w:rsidR="00AB2226">
              <w:rPr>
                <w:rFonts w:ascii="Arial" w:eastAsia="Arial" w:hAnsi="Arial" w:cs="Arial"/>
                <w:b/>
              </w:rPr>
              <w:t>.</w:t>
            </w:r>
          </w:p>
          <w:p w14:paraId="241A60E2" w14:textId="77777777" w:rsidR="00A348CE" w:rsidRPr="009776CF" w:rsidRDefault="00A348CE" w:rsidP="004501F1">
            <w:pPr>
              <w:spacing w:after="0" w:line="240" w:lineRule="auto"/>
              <w:rPr>
                <w:rFonts w:ascii="Arial" w:eastAsia="Arial" w:hAnsi="Arial" w:cs="Arial"/>
                <w:b/>
              </w:rPr>
            </w:pPr>
          </w:p>
        </w:tc>
      </w:tr>
    </w:tbl>
    <w:p w14:paraId="06850716" w14:textId="7F2CF5AE" w:rsidR="003F658C" w:rsidRDefault="003F658C" w:rsidP="003F658C">
      <w:pPr>
        <w:rPr>
          <w:rFonts w:ascii="Arial" w:hAnsi="Arial" w:cs="Arial"/>
          <w:b/>
          <w:bCs/>
          <w:sz w:val="28"/>
          <w:szCs w:val="28"/>
        </w:rPr>
      </w:pPr>
    </w:p>
    <w:p w14:paraId="7ADA15D5" w14:textId="1B8495E0" w:rsidR="00402D8E" w:rsidRDefault="00402D8E" w:rsidP="003F658C">
      <w:pPr>
        <w:rPr>
          <w:rFonts w:ascii="Arial" w:hAnsi="Arial" w:cs="Arial"/>
          <w:b/>
          <w:bCs/>
          <w:sz w:val="28"/>
          <w:szCs w:val="28"/>
        </w:rPr>
      </w:pPr>
    </w:p>
    <w:p w14:paraId="487671D7" w14:textId="77777777" w:rsidR="00402D8E" w:rsidRPr="009776CF" w:rsidRDefault="00402D8E" w:rsidP="003F658C">
      <w:pPr>
        <w:rPr>
          <w:rFonts w:ascii="Arial" w:hAnsi="Arial" w:cs="Arial"/>
          <w:b/>
          <w:bCs/>
          <w:sz w:val="28"/>
          <w:szCs w:val="28"/>
        </w:rPr>
      </w:pPr>
    </w:p>
    <w:p w14:paraId="0C41E5FD" w14:textId="164F1B63" w:rsidR="00082B24" w:rsidRPr="009776CF" w:rsidRDefault="00082B24" w:rsidP="004501F1">
      <w:pPr>
        <w:rPr>
          <w:rFonts w:ascii="Arial" w:hAnsi="Arial" w:cs="Arial"/>
          <w:b/>
          <w:noProof/>
          <w:color w:val="000000" w:themeColor="text1"/>
          <w:sz w:val="28"/>
          <w:szCs w:val="28"/>
        </w:rPr>
      </w:pPr>
      <w:r w:rsidRPr="004501F1">
        <w:rPr>
          <w:rFonts w:ascii="Arial" w:hAnsi="Arial" w:cs="Arial"/>
          <w:b/>
          <w:bCs/>
          <w:sz w:val="28"/>
          <w:szCs w:val="28"/>
        </w:rPr>
        <w:t xml:space="preserve">Section </w:t>
      </w:r>
      <w:r w:rsidR="004501F1">
        <w:rPr>
          <w:rFonts w:ascii="Arial" w:hAnsi="Arial" w:cs="Arial"/>
          <w:b/>
          <w:bCs/>
          <w:sz w:val="28"/>
          <w:szCs w:val="28"/>
        </w:rPr>
        <w:t>3</w:t>
      </w:r>
      <w:r w:rsidRPr="004501F1">
        <w:rPr>
          <w:rFonts w:ascii="Arial" w:hAnsi="Arial" w:cs="Arial"/>
          <w:b/>
          <w:bCs/>
          <w:sz w:val="28"/>
          <w:szCs w:val="28"/>
        </w:rPr>
        <w:t>: Public involvement plans</w:t>
      </w:r>
    </w:p>
    <w:p w14:paraId="5720CED6" w14:textId="77777777" w:rsidR="00082B24" w:rsidRPr="009776CF" w:rsidRDefault="00082B24" w:rsidP="00082B24">
      <w:pPr>
        <w:spacing w:after="0" w:line="240" w:lineRule="auto"/>
        <w:ind w:right="544"/>
        <w:rPr>
          <w:rFonts w:ascii="Arial" w:hAnsi="Arial" w:cs="Arial"/>
          <w:b/>
          <w:noProof/>
          <w:color w:val="000000" w:themeColor="text1"/>
          <w:sz w:val="28"/>
          <w:szCs w:val="28"/>
        </w:rPr>
      </w:pPr>
    </w:p>
    <w:p w14:paraId="7BF36D56" w14:textId="10FE9A51" w:rsidR="009776CF" w:rsidRPr="009776CF" w:rsidRDefault="00082B24" w:rsidP="009776CF">
      <w:pPr>
        <w:spacing w:after="0" w:line="240" w:lineRule="auto"/>
        <w:ind w:right="83"/>
        <w:rPr>
          <w:rFonts w:ascii="Arial" w:hAnsi="Arial" w:cs="Arial"/>
          <w:sz w:val="24"/>
          <w:szCs w:val="24"/>
        </w:rPr>
      </w:pPr>
      <w:r w:rsidRPr="009776CF">
        <w:rPr>
          <w:rFonts w:ascii="Arial" w:hAnsi="Arial" w:cs="Arial"/>
          <w:sz w:val="24"/>
          <w:szCs w:val="24"/>
        </w:rPr>
        <w:t>Please provide detail</w:t>
      </w:r>
      <w:r w:rsidR="00100CA3" w:rsidRPr="009776CF">
        <w:rPr>
          <w:rFonts w:ascii="Arial" w:hAnsi="Arial" w:cs="Arial"/>
          <w:sz w:val="24"/>
          <w:szCs w:val="24"/>
        </w:rPr>
        <w:t>s</w:t>
      </w:r>
      <w:r w:rsidRPr="009776CF">
        <w:rPr>
          <w:rFonts w:ascii="Arial" w:hAnsi="Arial" w:cs="Arial"/>
          <w:sz w:val="24"/>
          <w:szCs w:val="24"/>
        </w:rPr>
        <w:t xml:space="preserve"> in the box</w:t>
      </w:r>
      <w:r w:rsidR="00C01C6B" w:rsidRPr="009776CF">
        <w:rPr>
          <w:rFonts w:ascii="Arial" w:hAnsi="Arial" w:cs="Arial"/>
          <w:sz w:val="24"/>
          <w:szCs w:val="24"/>
        </w:rPr>
        <w:t xml:space="preserve"> </w:t>
      </w:r>
      <w:r w:rsidR="003F658C" w:rsidRPr="009776CF">
        <w:rPr>
          <w:rFonts w:ascii="Arial" w:hAnsi="Arial" w:cs="Arial"/>
          <w:sz w:val="24"/>
          <w:szCs w:val="24"/>
        </w:rPr>
        <w:t>below</w:t>
      </w:r>
      <w:r w:rsidRPr="009776CF">
        <w:rPr>
          <w:rFonts w:ascii="Arial" w:hAnsi="Arial" w:cs="Arial"/>
          <w:sz w:val="24"/>
          <w:szCs w:val="24"/>
        </w:rPr>
        <w:t xml:space="preserve"> about how the </w:t>
      </w:r>
      <w:r w:rsidR="003F658C" w:rsidRPr="009776CF">
        <w:rPr>
          <w:rFonts w:ascii="Arial" w:hAnsi="Arial" w:cs="Arial"/>
          <w:sz w:val="24"/>
          <w:szCs w:val="24"/>
        </w:rPr>
        <w:t xml:space="preserve">RSS Hub’s </w:t>
      </w:r>
      <w:r w:rsidR="00402D8E">
        <w:rPr>
          <w:rFonts w:ascii="Arial" w:hAnsi="Arial" w:cs="Arial"/>
          <w:sz w:val="24"/>
          <w:szCs w:val="24"/>
        </w:rPr>
        <w:t>PIER</w:t>
      </w:r>
      <w:r w:rsidRPr="009776CF">
        <w:rPr>
          <w:rFonts w:ascii="Arial" w:hAnsi="Arial" w:cs="Arial"/>
          <w:sz w:val="24"/>
          <w:szCs w:val="24"/>
        </w:rPr>
        <w:t xml:space="preserve"> </w:t>
      </w:r>
      <w:r w:rsidR="003F658C" w:rsidRPr="009776CF">
        <w:rPr>
          <w:rFonts w:ascii="Arial" w:hAnsi="Arial" w:cs="Arial"/>
          <w:sz w:val="24"/>
          <w:szCs w:val="24"/>
        </w:rPr>
        <w:t>a</w:t>
      </w:r>
      <w:r w:rsidRPr="009776CF">
        <w:rPr>
          <w:rFonts w:ascii="Arial" w:hAnsi="Arial" w:cs="Arial"/>
          <w:sz w:val="24"/>
          <w:szCs w:val="24"/>
        </w:rPr>
        <w:t>ward will be used</w:t>
      </w:r>
      <w:r w:rsidR="003F658C" w:rsidRPr="009776CF">
        <w:rPr>
          <w:rFonts w:ascii="Arial" w:hAnsi="Arial" w:cs="Arial"/>
          <w:sz w:val="24"/>
          <w:szCs w:val="24"/>
        </w:rPr>
        <w:t>.</w:t>
      </w:r>
      <w:r w:rsidR="00100CA3" w:rsidRPr="009776CF">
        <w:rPr>
          <w:rFonts w:ascii="Arial" w:hAnsi="Arial" w:cs="Arial"/>
          <w:sz w:val="24"/>
          <w:szCs w:val="24"/>
        </w:rPr>
        <w:t xml:space="preserve"> </w:t>
      </w:r>
    </w:p>
    <w:p w14:paraId="24B1D71E" w14:textId="77777777" w:rsidR="009776CF" w:rsidRPr="009776CF" w:rsidRDefault="009776CF" w:rsidP="009776CF">
      <w:pPr>
        <w:spacing w:after="0" w:line="240" w:lineRule="auto"/>
        <w:ind w:right="83"/>
        <w:rPr>
          <w:rFonts w:ascii="Arial" w:hAnsi="Arial" w:cs="Arial"/>
          <w:sz w:val="24"/>
          <w:szCs w:val="24"/>
        </w:rPr>
      </w:pPr>
    </w:p>
    <w:p w14:paraId="4F2DBF59" w14:textId="77777777" w:rsidR="00952AC9" w:rsidRDefault="009776CF" w:rsidP="009776CF">
      <w:pPr>
        <w:spacing w:after="0" w:line="240" w:lineRule="auto"/>
        <w:rPr>
          <w:rFonts w:ascii="Arial" w:hAnsi="Arial" w:cs="Arial"/>
          <w:sz w:val="24"/>
          <w:szCs w:val="24"/>
        </w:rPr>
      </w:pPr>
      <w:r w:rsidRPr="007132C7">
        <w:rPr>
          <w:rFonts w:ascii="Arial" w:hAnsi="Arial" w:cs="Arial"/>
          <w:sz w:val="24"/>
          <w:szCs w:val="24"/>
        </w:rPr>
        <w:t>You may find the following resources helpful to plan high-quality and inclusive public involvement activities:</w:t>
      </w:r>
    </w:p>
    <w:p w14:paraId="48517468" w14:textId="77777777" w:rsidR="00952AC9" w:rsidRDefault="00952AC9" w:rsidP="009776CF">
      <w:pPr>
        <w:spacing w:after="0" w:line="240" w:lineRule="auto"/>
        <w:rPr>
          <w:rFonts w:ascii="Arial" w:hAnsi="Arial" w:cs="Arial"/>
          <w:sz w:val="24"/>
          <w:szCs w:val="24"/>
        </w:rPr>
      </w:pPr>
    </w:p>
    <w:p w14:paraId="77B19A5B" w14:textId="29129100" w:rsidR="00952AC9" w:rsidRDefault="00BC182A" w:rsidP="009776CF">
      <w:pPr>
        <w:spacing w:after="0" w:line="240" w:lineRule="auto"/>
      </w:pPr>
      <w:hyperlink r:id="rId10" w:history="1">
        <w:r w:rsidR="009776CF" w:rsidRPr="007132C7">
          <w:rPr>
            <w:rStyle w:val="Hyperlink"/>
            <w:rFonts w:ascii="Arial" w:hAnsi="Arial" w:cs="Arial"/>
            <w:sz w:val="24"/>
            <w:szCs w:val="24"/>
          </w:rPr>
          <w:t>UK Standards for Public Involvement</w:t>
        </w:r>
      </w:hyperlink>
      <w:r w:rsidR="00952AC9">
        <w:rPr>
          <w:rStyle w:val="Hyperlink"/>
          <w:rFonts w:ascii="Arial" w:hAnsi="Arial" w:cs="Arial"/>
          <w:sz w:val="24"/>
          <w:szCs w:val="24"/>
        </w:rPr>
        <w:t xml:space="preserve">,  </w:t>
      </w:r>
    </w:p>
    <w:p w14:paraId="24236595" w14:textId="77777777" w:rsidR="00952AC9" w:rsidRDefault="00952AC9" w:rsidP="009776CF">
      <w:pPr>
        <w:spacing w:after="0" w:line="240" w:lineRule="auto"/>
      </w:pPr>
    </w:p>
    <w:p w14:paraId="1538B3BF" w14:textId="77EB9797" w:rsidR="009776CF" w:rsidRPr="007132C7" w:rsidRDefault="00BC182A" w:rsidP="009776CF">
      <w:pPr>
        <w:spacing w:after="0" w:line="240" w:lineRule="auto"/>
        <w:rPr>
          <w:rFonts w:ascii="Arial" w:hAnsi="Arial" w:cs="Arial"/>
          <w:sz w:val="24"/>
          <w:szCs w:val="24"/>
        </w:rPr>
      </w:pPr>
      <w:hyperlink r:id="rId11" w:history="1">
        <w:r w:rsidR="009776CF" w:rsidRPr="007132C7">
          <w:rPr>
            <w:rStyle w:val="Hyperlink"/>
            <w:rFonts w:ascii="Arial" w:hAnsi="Arial" w:cs="Arial"/>
            <w:sz w:val="24"/>
            <w:szCs w:val="24"/>
          </w:rPr>
          <w:t>RDS Equality, Diversity and Inclusion toolkit</w:t>
        </w:r>
      </w:hyperlink>
      <w:r w:rsidR="009776CF" w:rsidRPr="007132C7">
        <w:rPr>
          <w:rFonts w:ascii="Arial" w:hAnsi="Arial" w:cs="Arial"/>
          <w:sz w:val="24"/>
          <w:szCs w:val="24"/>
        </w:rPr>
        <w:t xml:space="preserve"> </w:t>
      </w:r>
    </w:p>
    <w:p w14:paraId="02540B5A" w14:textId="77777777" w:rsidR="009776CF" w:rsidRPr="009776CF" w:rsidRDefault="009776CF" w:rsidP="009776CF">
      <w:pPr>
        <w:spacing w:after="0" w:line="240" w:lineRule="auto"/>
        <w:ind w:right="83"/>
        <w:rPr>
          <w:rFonts w:ascii="Arial" w:hAnsi="Arial" w:cs="Arial"/>
          <w:sz w:val="24"/>
          <w:szCs w:val="24"/>
        </w:rPr>
      </w:pPr>
    </w:p>
    <w:p w14:paraId="20ABBCDD" w14:textId="63675EA6" w:rsidR="00082B24" w:rsidRPr="009776CF" w:rsidRDefault="00952AC9" w:rsidP="009776CF">
      <w:pPr>
        <w:spacing w:after="0" w:line="240" w:lineRule="auto"/>
        <w:ind w:right="83"/>
        <w:rPr>
          <w:rFonts w:ascii="Arial" w:hAnsi="Arial" w:cs="Arial"/>
          <w:bCs/>
          <w:noProof/>
          <w:color w:val="000000" w:themeColor="text1"/>
          <w:sz w:val="24"/>
          <w:szCs w:val="24"/>
        </w:rPr>
      </w:pPr>
      <w:r w:rsidRPr="007A5E9A">
        <w:rPr>
          <w:rFonts w:ascii="Arial" w:hAnsi="Arial" w:cs="Arial"/>
          <w:sz w:val="24"/>
          <w:szCs w:val="24"/>
        </w:rPr>
        <w:t>Please a</w:t>
      </w:r>
      <w:r w:rsidR="00100CA3" w:rsidRPr="007A5E9A">
        <w:rPr>
          <w:rFonts w:ascii="Arial" w:hAnsi="Arial" w:cs="Arial"/>
          <w:sz w:val="24"/>
          <w:szCs w:val="24"/>
        </w:rPr>
        <w:t xml:space="preserve">ddress </w:t>
      </w:r>
      <w:r w:rsidR="008A568C" w:rsidRPr="007A5E9A">
        <w:rPr>
          <w:rFonts w:ascii="Arial" w:hAnsi="Arial" w:cs="Arial"/>
          <w:b/>
          <w:bCs/>
          <w:sz w:val="24"/>
          <w:szCs w:val="24"/>
        </w:rPr>
        <w:t>each of the following questions in the box below</w:t>
      </w:r>
      <w:r w:rsidR="00402D8E">
        <w:rPr>
          <w:rFonts w:ascii="Arial" w:hAnsi="Arial" w:cs="Arial"/>
          <w:b/>
          <w:bCs/>
          <w:sz w:val="24"/>
          <w:szCs w:val="24"/>
        </w:rPr>
        <w:t xml:space="preserve"> (listing your responses A to G)</w:t>
      </w:r>
      <w:r w:rsidR="008A568C" w:rsidRPr="007A5E9A">
        <w:rPr>
          <w:rFonts w:ascii="Arial" w:hAnsi="Arial" w:cs="Arial"/>
          <w:b/>
          <w:bCs/>
          <w:sz w:val="24"/>
          <w:szCs w:val="24"/>
        </w:rPr>
        <w:t>:</w:t>
      </w:r>
      <w:r w:rsidR="008A568C">
        <w:rPr>
          <w:rFonts w:ascii="Arial" w:hAnsi="Arial" w:cs="Arial"/>
          <w:b/>
          <w:bCs/>
          <w:sz w:val="24"/>
          <w:szCs w:val="24"/>
        </w:rPr>
        <w:t xml:space="preserve"> </w:t>
      </w:r>
      <w:r w:rsidR="008A568C">
        <w:rPr>
          <w:rFonts w:ascii="Arial" w:hAnsi="Arial" w:cs="Arial"/>
          <w:sz w:val="24"/>
          <w:szCs w:val="24"/>
        </w:rPr>
        <w:t xml:space="preserve"> </w:t>
      </w:r>
    </w:p>
    <w:p w14:paraId="77792AF2" w14:textId="77777777" w:rsidR="00082B24" w:rsidRPr="009776CF" w:rsidRDefault="00082B24" w:rsidP="003F658C">
      <w:pPr>
        <w:spacing w:after="0" w:line="240" w:lineRule="auto"/>
        <w:ind w:right="544"/>
        <w:rPr>
          <w:rFonts w:ascii="Arial" w:hAnsi="Arial" w:cs="Arial"/>
          <w:b/>
          <w:noProof/>
          <w:color w:val="000000" w:themeColor="text1"/>
          <w:sz w:val="28"/>
          <w:szCs w:val="28"/>
        </w:rPr>
      </w:pPr>
    </w:p>
    <w:p w14:paraId="3B010BEA" w14:textId="36578EA9" w:rsidR="00082B24" w:rsidRDefault="00082B24" w:rsidP="007132C7">
      <w:pPr>
        <w:pStyle w:val="ListParagraph"/>
        <w:numPr>
          <w:ilvl w:val="0"/>
          <w:numId w:val="15"/>
        </w:numPr>
        <w:spacing w:after="0" w:line="240" w:lineRule="auto"/>
        <w:rPr>
          <w:rFonts w:ascii="Arial" w:hAnsi="Arial" w:cs="Arial"/>
          <w:sz w:val="24"/>
          <w:szCs w:val="24"/>
        </w:rPr>
      </w:pPr>
      <w:r w:rsidRPr="009776CF">
        <w:rPr>
          <w:rFonts w:ascii="Arial" w:hAnsi="Arial" w:cs="Arial"/>
          <w:sz w:val="24"/>
          <w:szCs w:val="24"/>
        </w:rPr>
        <w:t xml:space="preserve">What is the aim or purpose of the </w:t>
      </w:r>
      <w:r w:rsidR="003F658C" w:rsidRPr="009776CF">
        <w:rPr>
          <w:rFonts w:ascii="Arial" w:hAnsi="Arial" w:cs="Arial"/>
          <w:sz w:val="24"/>
          <w:szCs w:val="24"/>
        </w:rPr>
        <w:t xml:space="preserve">proposed </w:t>
      </w:r>
      <w:r w:rsidRPr="009776CF">
        <w:rPr>
          <w:rFonts w:ascii="Arial" w:hAnsi="Arial" w:cs="Arial"/>
          <w:sz w:val="24"/>
          <w:szCs w:val="24"/>
        </w:rPr>
        <w:t>public involvement</w:t>
      </w:r>
      <w:r w:rsidR="003F658C" w:rsidRPr="009776CF">
        <w:rPr>
          <w:rFonts w:ascii="Arial" w:hAnsi="Arial" w:cs="Arial"/>
          <w:sz w:val="24"/>
          <w:szCs w:val="24"/>
        </w:rPr>
        <w:t>?</w:t>
      </w:r>
    </w:p>
    <w:p w14:paraId="5808C93A" w14:textId="77777777" w:rsidR="007132C7" w:rsidRPr="009776CF" w:rsidRDefault="007132C7" w:rsidP="007132C7">
      <w:pPr>
        <w:pStyle w:val="ListParagraph"/>
        <w:spacing w:after="0" w:line="240" w:lineRule="auto"/>
        <w:rPr>
          <w:rFonts w:ascii="Arial" w:hAnsi="Arial" w:cs="Arial"/>
          <w:sz w:val="24"/>
          <w:szCs w:val="24"/>
        </w:rPr>
      </w:pPr>
    </w:p>
    <w:p w14:paraId="47F67A6A" w14:textId="641C9C1F" w:rsidR="00082B24" w:rsidRDefault="00082B24" w:rsidP="007132C7">
      <w:pPr>
        <w:pStyle w:val="ListParagraph"/>
        <w:numPr>
          <w:ilvl w:val="0"/>
          <w:numId w:val="15"/>
        </w:numPr>
        <w:spacing w:after="0" w:line="240" w:lineRule="auto"/>
        <w:rPr>
          <w:rFonts w:ascii="Arial" w:hAnsi="Arial" w:cs="Arial"/>
          <w:sz w:val="24"/>
          <w:szCs w:val="24"/>
        </w:rPr>
      </w:pPr>
      <w:r w:rsidRPr="009776CF">
        <w:rPr>
          <w:rFonts w:ascii="Arial" w:hAnsi="Arial" w:cs="Arial"/>
          <w:sz w:val="24"/>
          <w:szCs w:val="24"/>
        </w:rPr>
        <w:t>Who will be involved and how will you identify them?</w:t>
      </w:r>
    </w:p>
    <w:p w14:paraId="389E3A3D" w14:textId="77777777" w:rsidR="007132C7" w:rsidRPr="007132C7" w:rsidRDefault="007132C7" w:rsidP="007132C7">
      <w:pPr>
        <w:spacing w:after="0" w:line="240" w:lineRule="auto"/>
        <w:rPr>
          <w:rFonts w:ascii="Arial" w:hAnsi="Arial" w:cs="Arial"/>
          <w:sz w:val="24"/>
          <w:szCs w:val="24"/>
        </w:rPr>
      </w:pPr>
    </w:p>
    <w:p w14:paraId="55C30B0D" w14:textId="0E218DCA" w:rsidR="00082B24" w:rsidRDefault="00082B24" w:rsidP="007132C7">
      <w:pPr>
        <w:pStyle w:val="ListParagraph"/>
        <w:numPr>
          <w:ilvl w:val="0"/>
          <w:numId w:val="15"/>
        </w:numPr>
        <w:spacing w:after="0" w:line="240" w:lineRule="auto"/>
        <w:rPr>
          <w:rFonts w:ascii="Arial" w:hAnsi="Arial" w:cs="Arial"/>
          <w:sz w:val="24"/>
          <w:szCs w:val="24"/>
        </w:rPr>
      </w:pPr>
      <w:r w:rsidRPr="007132C7">
        <w:rPr>
          <w:rFonts w:ascii="Arial" w:hAnsi="Arial" w:cs="Arial"/>
          <w:sz w:val="24"/>
          <w:szCs w:val="24"/>
        </w:rPr>
        <w:t xml:space="preserve">When will </w:t>
      </w:r>
      <w:r w:rsidR="003F658C" w:rsidRPr="007132C7">
        <w:rPr>
          <w:rFonts w:ascii="Arial" w:hAnsi="Arial" w:cs="Arial"/>
          <w:sz w:val="24"/>
          <w:szCs w:val="24"/>
        </w:rPr>
        <w:t xml:space="preserve">you </w:t>
      </w:r>
      <w:r w:rsidRPr="007132C7">
        <w:rPr>
          <w:rFonts w:ascii="Arial" w:hAnsi="Arial" w:cs="Arial"/>
          <w:sz w:val="24"/>
          <w:szCs w:val="24"/>
        </w:rPr>
        <w:t>involve them in developing your research application</w:t>
      </w:r>
      <w:r w:rsidR="003F658C" w:rsidRPr="007132C7">
        <w:rPr>
          <w:rFonts w:ascii="Arial" w:hAnsi="Arial" w:cs="Arial"/>
          <w:sz w:val="24"/>
          <w:szCs w:val="24"/>
        </w:rPr>
        <w:t xml:space="preserve"> (</w:t>
      </w:r>
      <w:r w:rsidR="007132C7">
        <w:rPr>
          <w:rFonts w:ascii="Arial" w:hAnsi="Arial" w:cs="Arial"/>
          <w:sz w:val="24"/>
          <w:szCs w:val="24"/>
        </w:rPr>
        <w:t xml:space="preserve">approximate </w:t>
      </w:r>
      <w:r w:rsidRPr="007132C7">
        <w:rPr>
          <w:rFonts w:ascii="Arial" w:hAnsi="Arial" w:cs="Arial"/>
          <w:sz w:val="24"/>
          <w:szCs w:val="24"/>
        </w:rPr>
        <w:t>date</w:t>
      </w:r>
      <w:r w:rsidR="003F658C" w:rsidRPr="007132C7">
        <w:rPr>
          <w:rFonts w:ascii="Arial" w:hAnsi="Arial" w:cs="Arial"/>
          <w:sz w:val="24"/>
          <w:szCs w:val="24"/>
        </w:rPr>
        <w:t>s)?</w:t>
      </w:r>
      <w:r w:rsidR="003F658C" w:rsidRPr="007132C7" w:rsidDel="003F658C">
        <w:rPr>
          <w:rFonts w:ascii="Arial" w:hAnsi="Arial" w:cs="Arial"/>
          <w:sz w:val="24"/>
          <w:szCs w:val="24"/>
        </w:rPr>
        <w:t xml:space="preserve"> </w:t>
      </w:r>
    </w:p>
    <w:p w14:paraId="38493B73" w14:textId="77777777" w:rsidR="007132C7" w:rsidRPr="007132C7" w:rsidRDefault="007132C7" w:rsidP="007132C7">
      <w:pPr>
        <w:spacing w:after="0" w:line="240" w:lineRule="auto"/>
        <w:rPr>
          <w:rFonts w:ascii="Arial" w:hAnsi="Arial" w:cs="Arial"/>
          <w:sz w:val="24"/>
          <w:szCs w:val="24"/>
        </w:rPr>
      </w:pPr>
    </w:p>
    <w:p w14:paraId="1B2C1918" w14:textId="4EE76DB1" w:rsidR="00082B24" w:rsidRDefault="00082B24" w:rsidP="007132C7">
      <w:pPr>
        <w:pStyle w:val="ListParagraph"/>
        <w:numPr>
          <w:ilvl w:val="0"/>
          <w:numId w:val="15"/>
        </w:numPr>
        <w:spacing w:after="0" w:line="240" w:lineRule="auto"/>
        <w:rPr>
          <w:rFonts w:ascii="Arial" w:hAnsi="Arial" w:cs="Arial"/>
          <w:sz w:val="24"/>
          <w:szCs w:val="24"/>
        </w:rPr>
      </w:pPr>
      <w:r w:rsidRPr="007132C7">
        <w:rPr>
          <w:rFonts w:ascii="Arial" w:hAnsi="Arial" w:cs="Arial"/>
          <w:sz w:val="24"/>
          <w:szCs w:val="24"/>
        </w:rPr>
        <w:t xml:space="preserve">How will you involve members of the public in the design of </w:t>
      </w:r>
      <w:r w:rsidR="003F658C" w:rsidRPr="007132C7">
        <w:rPr>
          <w:rFonts w:ascii="Arial" w:hAnsi="Arial" w:cs="Arial"/>
          <w:sz w:val="24"/>
          <w:szCs w:val="24"/>
        </w:rPr>
        <w:t xml:space="preserve">your </w:t>
      </w:r>
      <w:r w:rsidRPr="007132C7">
        <w:rPr>
          <w:rFonts w:ascii="Arial" w:hAnsi="Arial" w:cs="Arial"/>
          <w:sz w:val="24"/>
          <w:szCs w:val="24"/>
        </w:rPr>
        <w:t>research and the   development of your funding application</w:t>
      </w:r>
      <w:r w:rsidR="003F658C" w:rsidRPr="007132C7">
        <w:rPr>
          <w:rFonts w:ascii="Arial" w:hAnsi="Arial" w:cs="Arial"/>
          <w:sz w:val="24"/>
          <w:szCs w:val="24"/>
        </w:rPr>
        <w:t xml:space="preserve"> (</w:t>
      </w:r>
      <w:r w:rsidRPr="007132C7">
        <w:rPr>
          <w:rFonts w:ascii="Arial" w:hAnsi="Arial" w:cs="Arial"/>
          <w:sz w:val="24"/>
          <w:szCs w:val="24"/>
        </w:rPr>
        <w:t>e.g.</w:t>
      </w:r>
      <w:r w:rsidR="007132C7">
        <w:rPr>
          <w:rFonts w:ascii="Arial" w:hAnsi="Arial" w:cs="Arial"/>
          <w:sz w:val="24"/>
          <w:szCs w:val="24"/>
        </w:rPr>
        <w:t>,</w:t>
      </w:r>
      <w:r w:rsidRPr="007132C7">
        <w:rPr>
          <w:rFonts w:ascii="Arial" w:hAnsi="Arial" w:cs="Arial"/>
          <w:sz w:val="24"/>
          <w:szCs w:val="24"/>
        </w:rPr>
        <w:t xml:space="preserve"> </w:t>
      </w:r>
      <w:r w:rsidR="003F658C" w:rsidRPr="007132C7">
        <w:rPr>
          <w:rFonts w:ascii="Arial" w:hAnsi="Arial" w:cs="Arial"/>
          <w:sz w:val="24"/>
          <w:szCs w:val="24"/>
        </w:rPr>
        <w:t xml:space="preserve">nature and </w:t>
      </w:r>
      <w:r w:rsidRPr="007132C7">
        <w:rPr>
          <w:rFonts w:ascii="Arial" w:hAnsi="Arial" w:cs="Arial"/>
          <w:sz w:val="24"/>
          <w:szCs w:val="24"/>
        </w:rPr>
        <w:t xml:space="preserve">format of activities, duration, location, facilitation) </w:t>
      </w:r>
    </w:p>
    <w:p w14:paraId="1F67EC8E" w14:textId="77777777" w:rsidR="007132C7" w:rsidRPr="007132C7" w:rsidRDefault="007132C7" w:rsidP="007132C7">
      <w:pPr>
        <w:spacing w:after="0" w:line="240" w:lineRule="auto"/>
        <w:rPr>
          <w:rFonts w:ascii="Arial" w:hAnsi="Arial" w:cs="Arial"/>
          <w:sz w:val="24"/>
          <w:szCs w:val="24"/>
        </w:rPr>
      </w:pPr>
    </w:p>
    <w:p w14:paraId="32E368BD" w14:textId="57B74049" w:rsidR="007132C7" w:rsidRDefault="00082B24" w:rsidP="007132C7">
      <w:pPr>
        <w:pStyle w:val="ListParagraph"/>
        <w:numPr>
          <w:ilvl w:val="0"/>
          <w:numId w:val="15"/>
        </w:numPr>
        <w:spacing w:after="0" w:line="240" w:lineRule="auto"/>
        <w:rPr>
          <w:rFonts w:ascii="Arial" w:hAnsi="Arial" w:cs="Arial"/>
          <w:sz w:val="24"/>
          <w:szCs w:val="24"/>
        </w:rPr>
      </w:pPr>
      <w:r w:rsidRPr="007132C7">
        <w:rPr>
          <w:rFonts w:ascii="Arial" w:hAnsi="Arial" w:cs="Arial"/>
          <w:sz w:val="24"/>
          <w:szCs w:val="24"/>
        </w:rPr>
        <w:t xml:space="preserve">How will you ensure </w:t>
      </w:r>
      <w:r w:rsidR="003F658C" w:rsidRPr="007132C7">
        <w:rPr>
          <w:rFonts w:ascii="Arial" w:hAnsi="Arial" w:cs="Arial"/>
          <w:sz w:val="24"/>
          <w:szCs w:val="24"/>
        </w:rPr>
        <w:t>an</w:t>
      </w:r>
      <w:r w:rsidRPr="007132C7">
        <w:rPr>
          <w:rFonts w:ascii="Arial" w:hAnsi="Arial" w:cs="Arial"/>
          <w:sz w:val="24"/>
          <w:szCs w:val="24"/>
        </w:rPr>
        <w:t xml:space="preserve"> inclusive approach to public involvement? </w:t>
      </w:r>
    </w:p>
    <w:p w14:paraId="2C2A12C1" w14:textId="77777777" w:rsidR="007132C7" w:rsidRPr="007132C7" w:rsidRDefault="007132C7" w:rsidP="007132C7">
      <w:pPr>
        <w:spacing w:after="0" w:line="240" w:lineRule="auto"/>
        <w:rPr>
          <w:rFonts w:ascii="Arial" w:hAnsi="Arial" w:cs="Arial"/>
          <w:sz w:val="24"/>
          <w:szCs w:val="24"/>
        </w:rPr>
      </w:pPr>
    </w:p>
    <w:p w14:paraId="2343BDAE" w14:textId="5A4EA36E" w:rsidR="007132C7" w:rsidRDefault="00082B24" w:rsidP="007132C7">
      <w:pPr>
        <w:pStyle w:val="ListParagraph"/>
        <w:numPr>
          <w:ilvl w:val="0"/>
          <w:numId w:val="15"/>
        </w:numPr>
        <w:spacing w:after="0" w:line="240" w:lineRule="auto"/>
        <w:rPr>
          <w:rFonts w:ascii="Arial" w:hAnsi="Arial" w:cs="Arial"/>
          <w:sz w:val="24"/>
          <w:szCs w:val="24"/>
        </w:rPr>
      </w:pPr>
      <w:r w:rsidRPr="007132C7">
        <w:rPr>
          <w:rFonts w:ascii="Arial" w:hAnsi="Arial" w:cs="Arial"/>
          <w:sz w:val="24"/>
          <w:szCs w:val="24"/>
        </w:rPr>
        <w:t>How will you support the involvement of public contributors? </w:t>
      </w:r>
      <w:r w:rsidR="007132C7">
        <w:rPr>
          <w:rFonts w:ascii="Arial" w:hAnsi="Arial" w:cs="Arial"/>
          <w:sz w:val="24"/>
          <w:szCs w:val="24"/>
        </w:rPr>
        <w:t>(e.g., if they are new to public involvement, or if the topic is sensitive or potentially upsetting to discuss)</w:t>
      </w:r>
    </w:p>
    <w:p w14:paraId="15E0A24F" w14:textId="77777777" w:rsidR="007132C7" w:rsidRPr="007132C7" w:rsidRDefault="007132C7" w:rsidP="007132C7">
      <w:pPr>
        <w:spacing w:after="0" w:line="240" w:lineRule="auto"/>
        <w:rPr>
          <w:rFonts w:ascii="Arial" w:hAnsi="Arial" w:cs="Arial"/>
          <w:sz w:val="24"/>
          <w:szCs w:val="24"/>
        </w:rPr>
      </w:pPr>
    </w:p>
    <w:p w14:paraId="4330F9AD" w14:textId="4253F450" w:rsidR="00082B24" w:rsidRPr="007132C7" w:rsidRDefault="00082B24" w:rsidP="007132C7">
      <w:pPr>
        <w:pStyle w:val="ListParagraph"/>
        <w:numPr>
          <w:ilvl w:val="0"/>
          <w:numId w:val="15"/>
        </w:numPr>
        <w:spacing w:after="0" w:line="240" w:lineRule="auto"/>
        <w:rPr>
          <w:rFonts w:ascii="Arial" w:hAnsi="Arial" w:cs="Arial"/>
          <w:sz w:val="24"/>
          <w:szCs w:val="24"/>
        </w:rPr>
      </w:pPr>
      <w:r w:rsidRPr="007132C7">
        <w:rPr>
          <w:rFonts w:ascii="Arial" w:hAnsi="Arial" w:cs="Arial"/>
          <w:sz w:val="24"/>
          <w:szCs w:val="24"/>
        </w:rPr>
        <w:t>How will you provide feedback to public contributors about how their comments/</w:t>
      </w:r>
      <w:r w:rsidR="004501F1">
        <w:rPr>
          <w:rFonts w:ascii="Arial" w:hAnsi="Arial" w:cs="Arial"/>
          <w:sz w:val="24"/>
          <w:szCs w:val="24"/>
        </w:rPr>
        <w:t xml:space="preserve"> </w:t>
      </w:r>
      <w:r w:rsidRPr="007132C7">
        <w:rPr>
          <w:rFonts w:ascii="Arial" w:hAnsi="Arial" w:cs="Arial"/>
          <w:sz w:val="24"/>
          <w:szCs w:val="24"/>
        </w:rPr>
        <w:t>contributions were used</w:t>
      </w:r>
      <w:r w:rsidR="00100CA3" w:rsidRPr="007132C7">
        <w:rPr>
          <w:rFonts w:ascii="Arial" w:hAnsi="Arial" w:cs="Arial"/>
          <w:sz w:val="24"/>
          <w:szCs w:val="24"/>
        </w:rPr>
        <w:t xml:space="preserve"> and the outcome of the application</w:t>
      </w:r>
      <w:r w:rsidRPr="007132C7">
        <w:rPr>
          <w:rFonts w:ascii="Arial" w:hAnsi="Arial" w:cs="Arial"/>
          <w:sz w:val="24"/>
          <w:szCs w:val="24"/>
        </w:rPr>
        <w:t>?</w:t>
      </w:r>
    </w:p>
    <w:p w14:paraId="756E1A1E" w14:textId="7AF91EB9" w:rsidR="009776CF" w:rsidRPr="009776CF" w:rsidRDefault="009776CF" w:rsidP="009776CF">
      <w:pPr>
        <w:spacing w:after="0" w:line="240" w:lineRule="auto"/>
        <w:rPr>
          <w:rFonts w:ascii="Arial" w:hAnsi="Arial" w:cs="Arial"/>
        </w:rPr>
      </w:pPr>
    </w:p>
    <w:p w14:paraId="62F050FD" w14:textId="19FB887B" w:rsidR="009776CF" w:rsidRPr="009776CF" w:rsidRDefault="009776CF" w:rsidP="009776CF">
      <w:pPr>
        <w:spacing w:after="0" w:line="240" w:lineRule="auto"/>
        <w:rPr>
          <w:rFonts w:ascii="Arial" w:hAnsi="Arial" w:cs="Arial"/>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51"/>
      </w:tblGrid>
      <w:tr w:rsidR="00100CA3" w:rsidRPr="009776CF" w14:paraId="0D2B8BD5" w14:textId="77777777" w:rsidTr="00952AC9">
        <w:trPr>
          <w:cantSplit/>
          <w:trHeight w:val="5670"/>
        </w:trPr>
        <w:tc>
          <w:tcPr>
            <w:tcW w:w="9571" w:type="dxa"/>
          </w:tcPr>
          <w:p w14:paraId="735B35CA" w14:textId="77777777" w:rsidR="00100CA3" w:rsidRPr="009776CF" w:rsidRDefault="00100CA3" w:rsidP="00064B58">
            <w:pPr>
              <w:ind w:right="544"/>
              <w:rPr>
                <w:rFonts w:ascii="Arial" w:hAnsi="Arial" w:cs="Arial"/>
                <w:b/>
              </w:rPr>
            </w:pPr>
          </w:p>
        </w:tc>
      </w:tr>
    </w:tbl>
    <w:p w14:paraId="56EAB40D" w14:textId="77777777" w:rsidR="004501F1" w:rsidRDefault="004501F1" w:rsidP="004501F1">
      <w:pPr>
        <w:rPr>
          <w:rFonts w:ascii="Arial" w:hAnsi="Arial" w:cs="Arial"/>
          <w:b/>
          <w:bCs/>
          <w:sz w:val="28"/>
          <w:szCs w:val="28"/>
        </w:rPr>
      </w:pPr>
    </w:p>
    <w:p w14:paraId="191A4F7B" w14:textId="48E6BCED" w:rsidR="004501F1" w:rsidRPr="009776CF" w:rsidRDefault="004501F1" w:rsidP="004501F1">
      <w:pPr>
        <w:rPr>
          <w:rFonts w:ascii="Arial" w:hAnsi="Arial" w:cs="Arial"/>
          <w:b/>
          <w:bCs/>
          <w:sz w:val="28"/>
          <w:szCs w:val="28"/>
        </w:rPr>
      </w:pPr>
      <w:r w:rsidRPr="009776CF">
        <w:rPr>
          <w:rFonts w:ascii="Arial" w:hAnsi="Arial" w:cs="Arial"/>
          <w:b/>
          <w:bCs/>
          <w:sz w:val="28"/>
          <w:szCs w:val="28"/>
        </w:rPr>
        <w:t xml:space="preserve">Section </w:t>
      </w:r>
      <w:r>
        <w:rPr>
          <w:rFonts w:ascii="Arial" w:hAnsi="Arial" w:cs="Arial"/>
          <w:b/>
          <w:bCs/>
          <w:sz w:val="28"/>
          <w:szCs w:val="28"/>
        </w:rPr>
        <w:t>4</w:t>
      </w:r>
      <w:r w:rsidRPr="009776CF">
        <w:rPr>
          <w:rFonts w:ascii="Arial" w:hAnsi="Arial" w:cs="Arial"/>
          <w:b/>
          <w:bCs/>
          <w:sz w:val="28"/>
          <w:szCs w:val="28"/>
        </w:rPr>
        <w:t>: Funds requested</w:t>
      </w:r>
    </w:p>
    <w:p w14:paraId="29EA5ABA" w14:textId="050A3C67" w:rsidR="004501F1" w:rsidRPr="004501F1" w:rsidRDefault="004501F1" w:rsidP="004501F1">
      <w:pPr>
        <w:ind w:right="544"/>
        <w:jc w:val="both"/>
        <w:rPr>
          <w:rFonts w:ascii="Arial" w:hAnsi="Arial" w:cs="Arial"/>
          <w:strike/>
          <w:noProof/>
          <w:sz w:val="24"/>
          <w:szCs w:val="24"/>
        </w:rPr>
      </w:pPr>
      <w:r w:rsidRPr="009776CF">
        <w:rPr>
          <w:rFonts w:ascii="Arial" w:hAnsi="Arial" w:cs="Arial"/>
          <w:noProof/>
          <w:sz w:val="24"/>
          <w:szCs w:val="24"/>
        </w:rPr>
        <w:t xml:space="preserve">Please provide </w:t>
      </w:r>
      <w:r w:rsidRPr="007A5E9A">
        <w:rPr>
          <w:rFonts w:ascii="Arial" w:hAnsi="Arial" w:cs="Arial"/>
          <w:noProof/>
          <w:sz w:val="24"/>
          <w:szCs w:val="24"/>
        </w:rPr>
        <w:t xml:space="preserve">a </w:t>
      </w:r>
      <w:r w:rsidRPr="007A5E9A">
        <w:rPr>
          <w:rFonts w:ascii="Arial" w:hAnsi="Arial" w:cs="Arial"/>
          <w:i/>
          <w:iCs/>
          <w:noProof/>
          <w:sz w:val="24"/>
          <w:szCs w:val="24"/>
        </w:rPr>
        <w:t>breakdown</w:t>
      </w:r>
      <w:r w:rsidRPr="007A5E9A">
        <w:rPr>
          <w:rFonts w:ascii="Arial" w:hAnsi="Arial" w:cs="Arial"/>
          <w:noProof/>
          <w:sz w:val="24"/>
          <w:szCs w:val="24"/>
        </w:rPr>
        <w:t xml:space="preserve"> of the</w:t>
      </w:r>
      <w:r w:rsidRPr="009776CF">
        <w:rPr>
          <w:rFonts w:ascii="Arial" w:hAnsi="Arial" w:cs="Arial"/>
          <w:noProof/>
          <w:sz w:val="24"/>
          <w:szCs w:val="24"/>
        </w:rPr>
        <w:t xml:space="preserve"> public involvement costs that will incurred that you would like to be considered in this award. For example, how much will you offer people as reimbursement for their time and, if applicable, travel expenses? Are there any venue hire or catering costs, or costs to make your invovlement activities more inclusive? </w:t>
      </w:r>
    </w:p>
    <w:tbl>
      <w:tblPr>
        <w:tblpPr w:leftFromText="180" w:rightFromText="180" w:vertAnchor="text" w:horzAnchor="margin" w:tblpY="10"/>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7046"/>
        <w:gridCol w:w="2720"/>
      </w:tblGrid>
      <w:tr w:rsidR="004501F1" w:rsidRPr="009776CF" w14:paraId="575F9833" w14:textId="77777777" w:rsidTr="001A44F2">
        <w:trPr>
          <w:trHeight w:val="1246"/>
        </w:trPr>
        <w:tc>
          <w:tcPr>
            <w:tcW w:w="9766" w:type="dxa"/>
            <w:gridSpan w:val="2"/>
          </w:tcPr>
          <w:p w14:paraId="1EA76CAF" w14:textId="77777777" w:rsidR="004501F1" w:rsidRPr="009776CF" w:rsidRDefault="004501F1" w:rsidP="001A44F2">
            <w:pPr>
              <w:ind w:right="544"/>
              <w:rPr>
                <w:rFonts w:ascii="Arial" w:hAnsi="Arial" w:cs="Arial"/>
                <w:noProof/>
                <w:sz w:val="24"/>
                <w:szCs w:val="24"/>
              </w:rPr>
            </w:pPr>
          </w:p>
          <w:p w14:paraId="18014A9F" w14:textId="77777777" w:rsidR="004501F1" w:rsidRPr="009776CF" w:rsidRDefault="004501F1" w:rsidP="001A44F2">
            <w:pPr>
              <w:ind w:right="544"/>
              <w:rPr>
                <w:rFonts w:ascii="Arial" w:hAnsi="Arial" w:cs="Arial"/>
                <w:noProof/>
                <w:sz w:val="24"/>
                <w:szCs w:val="24"/>
              </w:rPr>
            </w:pPr>
          </w:p>
          <w:p w14:paraId="04986F76" w14:textId="77777777" w:rsidR="004501F1" w:rsidRPr="009776CF" w:rsidRDefault="004501F1" w:rsidP="001A44F2">
            <w:pPr>
              <w:ind w:right="544"/>
              <w:rPr>
                <w:rFonts w:ascii="Arial" w:hAnsi="Arial" w:cs="Arial"/>
                <w:noProof/>
                <w:sz w:val="24"/>
                <w:szCs w:val="24"/>
              </w:rPr>
            </w:pPr>
          </w:p>
          <w:p w14:paraId="66F8B019" w14:textId="77777777" w:rsidR="004501F1" w:rsidRPr="009776CF" w:rsidRDefault="004501F1" w:rsidP="001A44F2">
            <w:pPr>
              <w:ind w:right="544"/>
              <w:rPr>
                <w:rFonts w:ascii="Arial" w:hAnsi="Arial" w:cs="Arial"/>
                <w:noProof/>
                <w:sz w:val="24"/>
                <w:szCs w:val="24"/>
              </w:rPr>
            </w:pPr>
          </w:p>
          <w:p w14:paraId="6D888BB1" w14:textId="77777777" w:rsidR="004501F1" w:rsidRPr="009776CF" w:rsidRDefault="004501F1" w:rsidP="001A44F2">
            <w:pPr>
              <w:ind w:right="544"/>
              <w:rPr>
                <w:rFonts w:ascii="Arial" w:hAnsi="Arial" w:cs="Arial"/>
                <w:noProof/>
                <w:sz w:val="24"/>
                <w:szCs w:val="24"/>
              </w:rPr>
            </w:pPr>
          </w:p>
          <w:p w14:paraId="2A63F29F" w14:textId="77777777" w:rsidR="004501F1" w:rsidRPr="009776CF" w:rsidRDefault="004501F1" w:rsidP="001A44F2">
            <w:pPr>
              <w:ind w:right="544"/>
              <w:rPr>
                <w:rFonts w:ascii="Arial" w:hAnsi="Arial" w:cs="Arial"/>
                <w:noProof/>
                <w:sz w:val="24"/>
                <w:szCs w:val="24"/>
              </w:rPr>
            </w:pPr>
          </w:p>
        </w:tc>
      </w:tr>
      <w:tr w:rsidR="004501F1" w:rsidRPr="009776CF" w14:paraId="7FCC033A" w14:textId="77777777" w:rsidTr="001A44F2">
        <w:trPr>
          <w:trHeight w:val="234"/>
        </w:trPr>
        <w:tc>
          <w:tcPr>
            <w:tcW w:w="7046" w:type="dxa"/>
          </w:tcPr>
          <w:p w14:paraId="095EBF96" w14:textId="77777777" w:rsidR="004501F1" w:rsidRPr="009776CF" w:rsidRDefault="004501F1" w:rsidP="001A44F2">
            <w:pPr>
              <w:ind w:right="544"/>
              <w:rPr>
                <w:rFonts w:ascii="Arial" w:hAnsi="Arial" w:cs="Arial"/>
                <w:noProof/>
                <w:sz w:val="28"/>
                <w:szCs w:val="28"/>
              </w:rPr>
            </w:pPr>
            <w:r w:rsidRPr="009776CF">
              <w:rPr>
                <w:rFonts w:ascii="Arial" w:hAnsi="Arial" w:cs="Arial"/>
                <w:b/>
                <w:bCs/>
                <w:noProof/>
                <w:sz w:val="28"/>
                <w:szCs w:val="28"/>
              </w:rPr>
              <w:t>TOTAL AMOUNT REQUESTED</w:t>
            </w:r>
          </w:p>
        </w:tc>
        <w:tc>
          <w:tcPr>
            <w:tcW w:w="2720" w:type="dxa"/>
          </w:tcPr>
          <w:p w14:paraId="12E895EB" w14:textId="77777777" w:rsidR="004501F1" w:rsidRPr="009776CF" w:rsidRDefault="004501F1" w:rsidP="001A44F2">
            <w:pPr>
              <w:ind w:right="544"/>
              <w:rPr>
                <w:rFonts w:ascii="Arial" w:hAnsi="Arial" w:cs="Arial"/>
                <w:b/>
                <w:noProof/>
                <w:sz w:val="28"/>
                <w:szCs w:val="28"/>
              </w:rPr>
            </w:pPr>
            <w:r w:rsidRPr="009776CF">
              <w:rPr>
                <w:rFonts w:ascii="Arial" w:hAnsi="Arial" w:cs="Arial"/>
                <w:b/>
                <w:noProof/>
                <w:sz w:val="28"/>
                <w:szCs w:val="28"/>
              </w:rPr>
              <w:t>£</w:t>
            </w:r>
          </w:p>
        </w:tc>
      </w:tr>
    </w:tbl>
    <w:p w14:paraId="36C26840" w14:textId="1F6C42F6" w:rsidR="004501F1" w:rsidRDefault="004501F1" w:rsidP="005B42F5">
      <w:pPr>
        <w:ind w:right="544"/>
        <w:rPr>
          <w:rFonts w:ascii="Arial" w:hAnsi="Arial" w:cs="Arial"/>
          <w:noProof/>
          <w:sz w:val="24"/>
          <w:szCs w:val="24"/>
        </w:rPr>
      </w:pPr>
    </w:p>
    <w:p w14:paraId="1751A73E" w14:textId="3289C121" w:rsidR="00201824" w:rsidRDefault="00201824" w:rsidP="005B42F5">
      <w:pPr>
        <w:ind w:right="544"/>
        <w:rPr>
          <w:rFonts w:ascii="Arial" w:hAnsi="Arial" w:cs="Arial"/>
          <w:noProof/>
          <w:sz w:val="24"/>
          <w:szCs w:val="24"/>
        </w:rPr>
      </w:pPr>
    </w:p>
    <w:p w14:paraId="69C2CD07" w14:textId="77777777" w:rsidR="00201824" w:rsidRDefault="00201824" w:rsidP="005B42F5">
      <w:pPr>
        <w:ind w:right="544"/>
        <w:rPr>
          <w:rFonts w:ascii="Arial" w:hAnsi="Arial" w:cs="Arial"/>
          <w:noProof/>
          <w:sz w:val="24"/>
          <w:szCs w:val="24"/>
        </w:rPr>
      </w:pPr>
    </w:p>
    <w:p w14:paraId="6B9458A9" w14:textId="77777777" w:rsidR="004501F1" w:rsidRPr="009776CF" w:rsidRDefault="004501F1" w:rsidP="005B42F5">
      <w:pPr>
        <w:ind w:right="544"/>
        <w:rPr>
          <w:rFonts w:ascii="Arial" w:hAnsi="Arial" w:cs="Arial"/>
          <w:noProof/>
          <w:sz w:val="24"/>
          <w:szCs w:val="24"/>
        </w:rPr>
      </w:pPr>
    </w:p>
    <w:tbl>
      <w:tblPr>
        <w:tblStyle w:val="TableGrid"/>
        <w:tblW w:w="976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66"/>
      </w:tblGrid>
      <w:tr w:rsidR="005B42F5" w:rsidRPr="009776CF" w14:paraId="389F860F" w14:textId="77777777" w:rsidTr="000750E3">
        <w:tc>
          <w:tcPr>
            <w:tcW w:w="9766" w:type="dxa"/>
          </w:tcPr>
          <w:p w14:paraId="559C3B4A" w14:textId="77777777" w:rsidR="004501F1" w:rsidRDefault="004501F1" w:rsidP="004501F1">
            <w:pPr>
              <w:ind w:right="544"/>
              <w:rPr>
                <w:rFonts w:ascii="Arial" w:eastAsia="Arial" w:hAnsi="Arial" w:cs="Arial"/>
                <w:b/>
                <w:bCs/>
                <w:sz w:val="24"/>
                <w:szCs w:val="24"/>
              </w:rPr>
            </w:pPr>
          </w:p>
          <w:p w14:paraId="560B2FEA" w14:textId="5EB4B54D" w:rsidR="004501F1" w:rsidRDefault="004501F1" w:rsidP="004501F1">
            <w:pPr>
              <w:ind w:right="544"/>
              <w:rPr>
                <w:rFonts w:ascii="Arial" w:eastAsia="Arial" w:hAnsi="Arial" w:cs="Arial"/>
                <w:b/>
                <w:bCs/>
                <w:sz w:val="24"/>
                <w:szCs w:val="24"/>
              </w:rPr>
            </w:pPr>
            <w:r>
              <w:rPr>
                <w:rFonts w:ascii="Arial" w:eastAsia="Arial" w:hAnsi="Arial" w:cs="Arial"/>
                <w:b/>
                <w:bCs/>
                <w:sz w:val="24"/>
                <w:szCs w:val="24"/>
              </w:rPr>
              <w:lastRenderedPageBreak/>
              <w:t>DECLARATION OF THE LEAD APPLICANT FOR THIS AWARD</w:t>
            </w:r>
          </w:p>
          <w:p w14:paraId="0492CEFD" w14:textId="77777777" w:rsidR="004B742C" w:rsidRPr="009776CF" w:rsidRDefault="004B742C" w:rsidP="00B53187">
            <w:pPr>
              <w:ind w:right="544"/>
              <w:rPr>
                <w:rFonts w:ascii="Arial" w:hAnsi="Arial" w:cs="Arial"/>
                <w:b/>
                <w:noProof/>
                <w:sz w:val="24"/>
                <w:szCs w:val="24"/>
              </w:rPr>
            </w:pPr>
          </w:p>
          <w:p w14:paraId="54557C42" w14:textId="22163F3A" w:rsidR="004B742C" w:rsidRDefault="007132C7" w:rsidP="004501F1">
            <w:pPr>
              <w:ind w:right="544"/>
              <w:jc w:val="both"/>
              <w:rPr>
                <w:rFonts w:ascii="Arial" w:eastAsia="Arial" w:hAnsi="Arial" w:cs="Arial"/>
                <w:bCs/>
                <w:sz w:val="24"/>
                <w:szCs w:val="24"/>
              </w:rPr>
            </w:pPr>
            <w:r w:rsidRPr="007132C7">
              <w:rPr>
                <w:rFonts w:ascii="Arial" w:eastAsia="Arial" w:hAnsi="Arial" w:cs="Arial"/>
                <w:bCs/>
                <w:color w:val="000000"/>
                <w:sz w:val="24"/>
                <w:szCs w:val="24"/>
                <w:highlight w:val="white"/>
              </w:rPr>
              <w:t xml:space="preserve">I understand I will need to contact the RSS </w:t>
            </w:r>
            <w:r w:rsidR="00D55C2B">
              <w:rPr>
                <w:rFonts w:ascii="Arial" w:eastAsia="Arial" w:hAnsi="Arial" w:cs="Arial"/>
                <w:bCs/>
                <w:color w:val="000000"/>
                <w:sz w:val="24"/>
                <w:szCs w:val="24"/>
                <w:highlight w:val="white"/>
              </w:rPr>
              <w:t xml:space="preserve">Hub’s </w:t>
            </w:r>
            <w:r w:rsidRPr="007132C7">
              <w:rPr>
                <w:rFonts w:ascii="Arial" w:eastAsia="Arial" w:hAnsi="Arial" w:cs="Arial"/>
                <w:bCs/>
                <w:color w:val="000000"/>
                <w:sz w:val="24"/>
                <w:szCs w:val="24"/>
                <w:highlight w:val="white"/>
              </w:rPr>
              <w:t xml:space="preserve">Public Involvement Lead if I wish to make significant changes to the proposed public involvement activities as outlined in this </w:t>
            </w:r>
            <w:r w:rsidR="00017B7B">
              <w:rPr>
                <w:rFonts w:ascii="Arial" w:eastAsia="Arial" w:hAnsi="Arial" w:cs="Arial"/>
                <w:bCs/>
                <w:color w:val="000000"/>
                <w:sz w:val="24"/>
                <w:szCs w:val="24"/>
                <w:highlight w:val="white"/>
              </w:rPr>
              <w:t>application</w:t>
            </w:r>
            <w:r w:rsidRPr="007132C7">
              <w:rPr>
                <w:rFonts w:ascii="Arial" w:eastAsia="Arial" w:hAnsi="Arial" w:cs="Arial"/>
                <w:bCs/>
                <w:sz w:val="24"/>
                <w:szCs w:val="24"/>
                <w:highlight w:val="white"/>
              </w:rPr>
              <w:t>.</w:t>
            </w:r>
          </w:p>
          <w:p w14:paraId="4877B082" w14:textId="32BB3F4C" w:rsidR="004501F1" w:rsidRDefault="004501F1" w:rsidP="004501F1">
            <w:pPr>
              <w:ind w:right="544"/>
              <w:jc w:val="both"/>
              <w:rPr>
                <w:rFonts w:ascii="Arial" w:eastAsia="Arial" w:hAnsi="Arial" w:cs="Arial"/>
                <w:bCs/>
                <w:sz w:val="24"/>
                <w:szCs w:val="24"/>
              </w:rPr>
            </w:pPr>
          </w:p>
          <w:p w14:paraId="160F6DB0" w14:textId="055557B5" w:rsidR="004501F1" w:rsidRPr="004501F1" w:rsidRDefault="004501F1" w:rsidP="004501F1">
            <w:pPr>
              <w:jc w:val="both"/>
              <w:rPr>
                <w:rFonts w:ascii="Arial" w:eastAsia="Arial" w:hAnsi="Arial" w:cs="Arial"/>
                <w:bCs/>
                <w:sz w:val="24"/>
                <w:szCs w:val="24"/>
              </w:rPr>
            </w:pPr>
            <w:r w:rsidRPr="004501F1">
              <w:rPr>
                <w:rFonts w:ascii="Arial" w:eastAsia="Arial" w:hAnsi="Arial" w:cs="Arial"/>
                <w:bCs/>
                <w:sz w:val="24"/>
                <w:szCs w:val="24"/>
              </w:rPr>
              <w:t>I agree to inform public contributors of the outcome of the project application (e.g., whether the application was submitted and, if so, the funding outcome).</w:t>
            </w:r>
          </w:p>
          <w:p w14:paraId="6E868A6F" w14:textId="77777777" w:rsidR="007132C7" w:rsidRDefault="007132C7" w:rsidP="004501F1">
            <w:pPr>
              <w:ind w:right="32"/>
              <w:jc w:val="both"/>
              <w:rPr>
                <w:rFonts w:ascii="Arial" w:hAnsi="Arial" w:cs="Arial"/>
                <w:noProof/>
                <w:sz w:val="24"/>
                <w:szCs w:val="24"/>
              </w:rPr>
            </w:pPr>
          </w:p>
          <w:p w14:paraId="559E9012" w14:textId="6647A4E7" w:rsidR="007132C7" w:rsidRDefault="007132C7" w:rsidP="004501F1">
            <w:pPr>
              <w:ind w:right="32"/>
              <w:jc w:val="both"/>
              <w:rPr>
                <w:rFonts w:ascii="Arial" w:hAnsi="Arial" w:cs="Arial"/>
                <w:noProof/>
                <w:sz w:val="24"/>
                <w:szCs w:val="24"/>
              </w:rPr>
            </w:pPr>
            <w:r w:rsidRPr="009776CF">
              <w:rPr>
                <w:rFonts w:ascii="Arial" w:hAnsi="Arial" w:cs="Arial"/>
                <w:noProof/>
                <w:sz w:val="24"/>
                <w:szCs w:val="24"/>
              </w:rPr>
              <w:t>I confirm that, to the best of my knowledge, the information provided on this form is</w:t>
            </w:r>
            <w:r w:rsidR="00017B7B">
              <w:rPr>
                <w:rFonts w:ascii="Arial" w:hAnsi="Arial" w:cs="Arial"/>
                <w:noProof/>
                <w:sz w:val="24"/>
                <w:szCs w:val="24"/>
              </w:rPr>
              <w:t xml:space="preserve"> accurate</w:t>
            </w:r>
            <w:r w:rsidRPr="009776CF">
              <w:rPr>
                <w:rFonts w:ascii="Arial" w:hAnsi="Arial" w:cs="Arial"/>
                <w:noProof/>
                <w:sz w:val="24"/>
                <w:szCs w:val="24"/>
              </w:rPr>
              <w:t>. I understand that my name and contact details will be held in accordance with the Data Protection Act and that I may be asked to take part in future evaluations of the award scheme.</w:t>
            </w:r>
          </w:p>
          <w:p w14:paraId="18662589" w14:textId="77777777" w:rsidR="007132C7" w:rsidRPr="009776CF" w:rsidRDefault="007132C7" w:rsidP="007132C7">
            <w:pPr>
              <w:ind w:right="32"/>
              <w:rPr>
                <w:rFonts w:ascii="Arial" w:hAnsi="Arial" w:cs="Arial"/>
                <w:noProof/>
                <w:sz w:val="24"/>
                <w:szCs w:val="24"/>
              </w:rPr>
            </w:pPr>
          </w:p>
          <w:p w14:paraId="52254153" w14:textId="3F09EFC9" w:rsidR="007132C7" w:rsidRPr="009776CF" w:rsidRDefault="007132C7" w:rsidP="007132C7">
            <w:pPr>
              <w:ind w:right="544"/>
              <w:rPr>
                <w:rFonts w:ascii="Arial" w:hAnsi="Arial" w:cs="Arial"/>
                <w:b/>
                <w:noProof/>
                <w:sz w:val="24"/>
                <w:szCs w:val="24"/>
              </w:rPr>
            </w:pPr>
            <w:r w:rsidRPr="009776CF">
              <w:rPr>
                <w:rFonts w:ascii="Arial" w:hAnsi="Arial" w:cs="Arial"/>
                <w:noProof/>
                <w:sz w:val="24"/>
                <w:szCs w:val="24"/>
              </w:rPr>
              <w:t xml:space="preserve">Please tick to confirm: </w:t>
            </w:r>
            <w:sdt>
              <w:sdtPr>
                <w:rPr>
                  <w:rFonts w:ascii="Arial" w:hAnsi="Arial" w:cs="Arial"/>
                  <w:noProof/>
                  <w:sz w:val="24"/>
                  <w:szCs w:val="24"/>
                </w:rPr>
                <w:id w:val="-1580821172"/>
                <w14:checkbox>
                  <w14:checked w14:val="0"/>
                  <w14:checkedState w14:val="2612" w14:font="MS Gothic"/>
                  <w14:uncheckedState w14:val="2610" w14:font="MS Gothic"/>
                </w14:checkbox>
              </w:sdtPr>
              <w:sdtEndPr/>
              <w:sdtContent>
                <w:r>
                  <w:rPr>
                    <w:rFonts w:ascii="MS Gothic" w:eastAsia="MS Gothic" w:hAnsi="MS Gothic" w:cs="Arial" w:hint="eastAsia"/>
                    <w:noProof/>
                    <w:sz w:val="24"/>
                    <w:szCs w:val="24"/>
                  </w:rPr>
                  <w:t>☐</w:t>
                </w:r>
              </w:sdtContent>
            </w:sdt>
          </w:p>
          <w:p w14:paraId="15822F9E" w14:textId="77777777" w:rsidR="007132C7" w:rsidRDefault="007132C7" w:rsidP="00B53187">
            <w:pPr>
              <w:ind w:right="544"/>
              <w:rPr>
                <w:rFonts w:ascii="Arial" w:hAnsi="Arial" w:cs="Arial"/>
                <w:b/>
                <w:noProof/>
                <w:sz w:val="24"/>
                <w:szCs w:val="24"/>
              </w:rPr>
            </w:pPr>
          </w:p>
          <w:p w14:paraId="61EF166C" w14:textId="21BAC772" w:rsidR="005B42F5" w:rsidRPr="009776CF" w:rsidRDefault="007132C7" w:rsidP="00B53187">
            <w:pPr>
              <w:ind w:right="544"/>
              <w:rPr>
                <w:rFonts w:ascii="Arial" w:hAnsi="Arial" w:cs="Arial"/>
                <w:b/>
                <w:noProof/>
                <w:sz w:val="24"/>
                <w:szCs w:val="24"/>
              </w:rPr>
            </w:pPr>
            <w:r>
              <w:rPr>
                <w:rFonts w:ascii="Arial" w:hAnsi="Arial" w:cs="Arial"/>
                <w:b/>
                <w:noProof/>
                <w:sz w:val="24"/>
                <w:szCs w:val="24"/>
              </w:rPr>
              <w:t>A</w:t>
            </w:r>
            <w:r w:rsidR="005B42F5" w:rsidRPr="009776CF">
              <w:rPr>
                <w:rFonts w:ascii="Arial" w:hAnsi="Arial" w:cs="Arial"/>
                <w:b/>
                <w:noProof/>
                <w:sz w:val="24"/>
                <w:szCs w:val="24"/>
              </w:rPr>
              <w:t>pplicant signature:</w:t>
            </w:r>
          </w:p>
          <w:p w14:paraId="2C3C2532" w14:textId="77777777" w:rsidR="005B42F5" w:rsidRPr="009776CF" w:rsidRDefault="005B42F5" w:rsidP="00B53187">
            <w:pPr>
              <w:ind w:right="544"/>
              <w:rPr>
                <w:rFonts w:ascii="Arial" w:hAnsi="Arial" w:cs="Arial"/>
                <w:b/>
                <w:noProof/>
                <w:sz w:val="24"/>
                <w:szCs w:val="24"/>
              </w:rPr>
            </w:pPr>
          </w:p>
          <w:p w14:paraId="50495110" w14:textId="47657E46" w:rsidR="00D55C2B" w:rsidRDefault="00AD0896" w:rsidP="00B53187">
            <w:pPr>
              <w:ind w:right="544"/>
              <w:rPr>
                <w:rFonts w:ascii="Arial" w:hAnsi="Arial" w:cs="Arial"/>
                <w:b/>
                <w:noProof/>
                <w:sz w:val="24"/>
                <w:szCs w:val="24"/>
              </w:rPr>
            </w:pPr>
            <w:r w:rsidRPr="009776CF">
              <w:rPr>
                <w:rFonts w:ascii="Arial" w:hAnsi="Arial" w:cs="Arial"/>
                <w:b/>
                <w:noProof/>
                <w:sz w:val="24"/>
                <w:szCs w:val="24"/>
              </w:rPr>
              <w:t xml:space="preserve">RSS </w:t>
            </w:r>
            <w:r w:rsidR="00D55C2B">
              <w:rPr>
                <w:rFonts w:ascii="Arial" w:hAnsi="Arial" w:cs="Arial"/>
                <w:b/>
                <w:noProof/>
                <w:sz w:val="24"/>
                <w:szCs w:val="24"/>
              </w:rPr>
              <w:t xml:space="preserve">Hub’s </w:t>
            </w:r>
            <w:r w:rsidR="005B42F5" w:rsidRPr="009776CF">
              <w:rPr>
                <w:rFonts w:ascii="Arial" w:hAnsi="Arial" w:cs="Arial"/>
                <w:b/>
                <w:noProof/>
                <w:sz w:val="24"/>
                <w:szCs w:val="24"/>
              </w:rPr>
              <w:t>P</w:t>
            </w:r>
            <w:r w:rsidR="007132C7">
              <w:rPr>
                <w:rFonts w:ascii="Arial" w:hAnsi="Arial" w:cs="Arial"/>
                <w:b/>
                <w:noProof/>
                <w:sz w:val="24"/>
                <w:szCs w:val="24"/>
              </w:rPr>
              <w:t xml:space="preserve">ublic Involvement </w:t>
            </w:r>
            <w:r w:rsidR="005B42F5" w:rsidRPr="009776CF">
              <w:rPr>
                <w:rFonts w:ascii="Arial" w:hAnsi="Arial" w:cs="Arial"/>
                <w:b/>
                <w:noProof/>
                <w:sz w:val="24"/>
                <w:szCs w:val="24"/>
              </w:rPr>
              <w:t>Lead</w:t>
            </w:r>
            <w:r w:rsidR="007132C7">
              <w:rPr>
                <w:rFonts w:ascii="Arial" w:hAnsi="Arial" w:cs="Arial"/>
                <w:b/>
                <w:noProof/>
                <w:sz w:val="24"/>
                <w:szCs w:val="24"/>
              </w:rPr>
              <w:t xml:space="preserve"> (or nominated representative)</w:t>
            </w:r>
            <w:r w:rsidR="005B42F5" w:rsidRPr="009776CF">
              <w:rPr>
                <w:rFonts w:ascii="Arial" w:hAnsi="Arial" w:cs="Arial"/>
                <w:b/>
                <w:noProof/>
                <w:sz w:val="24"/>
                <w:szCs w:val="24"/>
              </w:rPr>
              <w:t xml:space="preserve"> signature: </w:t>
            </w:r>
          </w:p>
          <w:p w14:paraId="52061C72" w14:textId="77777777" w:rsidR="00D55C2B" w:rsidRPr="009776CF" w:rsidRDefault="00D55C2B" w:rsidP="00B53187">
            <w:pPr>
              <w:ind w:right="544"/>
              <w:rPr>
                <w:rFonts w:ascii="Arial" w:hAnsi="Arial" w:cs="Arial"/>
                <w:b/>
                <w:noProof/>
                <w:sz w:val="24"/>
                <w:szCs w:val="24"/>
              </w:rPr>
            </w:pPr>
          </w:p>
          <w:p w14:paraId="7F5F287B" w14:textId="77777777" w:rsidR="005B42F5" w:rsidRPr="009776CF" w:rsidRDefault="005B42F5" w:rsidP="00B53187">
            <w:pPr>
              <w:ind w:right="544"/>
              <w:rPr>
                <w:rFonts w:ascii="Arial" w:hAnsi="Arial" w:cs="Arial"/>
                <w:b/>
                <w:noProof/>
                <w:sz w:val="24"/>
                <w:szCs w:val="24"/>
              </w:rPr>
            </w:pPr>
          </w:p>
          <w:p w14:paraId="00A0EC8D" w14:textId="77777777" w:rsidR="005B42F5" w:rsidRPr="009776CF" w:rsidRDefault="005B42F5" w:rsidP="00B53187">
            <w:pPr>
              <w:ind w:right="544"/>
              <w:rPr>
                <w:rFonts w:ascii="Arial" w:hAnsi="Arial" w:cs="Arial"/>
                <w:b/>
                <w:noProof/>
                <w:sz w:val="24"/>
                <w:szCs w:val="24"/>
              </w:rPr>
            </w:pPr>
          </w:p>
        </w:tc>
      </w:tr>
    </w:tbl>
    <w:p w14:paraId="7BB69DE7" w14:textId="77777777" w:rsidR="004501F1" w:rsidRDefault="004501F1" w:rsidP="004501F1">
      <w:pPr>
        <w:ind w:right="544"/>
        <w:rPr>
          <w:rFonts w:ascii="Arial" w:hAnsi="Arial" w:cs="Arial"/>
          <w:b/>
          <w:noProof/>
          <w:sz w:val="24"/>
          <w:szCs w:val="24"/>
          <w:highlight w:val="yellow"/>
        </w:rPr>
      </w:pPr>
    </w:p>
    <w:sectPr w:rsidR="004501F1" w:rsidSect="00BC182A">
      <w:headerReference w:type="default" r:id="rId12"/>
      <w:footerReference w:type="default" r:id="rId13"/>
      <w:pgSz w:w="11906" w:h="16838"/>
      <w:pgMar w:top="1134" w:right="1191"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FAA3" w14:textId="77777777" w:rsidR="00705ECE" w:rsidRDefault="00705ECE" w:rsidP="001D74DB">
      <w:pPr>
        <w:spacing w:after="0" w:line="240" w:lineRule="auto"/>
      </w:pPr>
      <w:r>
        <w:separator/>
      </w:r>
    </w:p>
  </w:endnote>
  <w:endnote w:type="continuationSeparator" w:id="0">
    <w:p w14:paraId="0B6373CF" w14:textId="77777777" w:rsidR="00705ECE" w:rsidRDefault="00705ECE" w:rsidP="001D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261628"/>
      <w:docPartObj>
        <w:docPartGallery w:val="Page Numbers (Bottom of Page)"/>
        <w:docPartUnique/>
      </w:docPartObj>
    </w:sdtPr>
    <w:sdtEndPr/>
    <w:sdtContent>
      <w:p w14:paraId="3AFD9A95" w14:textId="40F9FA75" w:rsidR="001D74DB" w:rsidRDefault="00402D8E">
        <w:pPr>
          <w:pStyle w:val="Footer"/>
          <w:jc w:val="center"/>
        </w:pPr>
        <w:r>
          <w:t>PIER</w:t>
        </w:r>
        <w:r w:rsidR="00995646">
          <w:t xml:space="preserve"> </w:t>
        </w:r>
        <w:r w:rsidR="003521DC">
          <w:t>a</w:t>
        </w:r>
        <w:r w:rsidR="00995646">
          <w:t>pplication V</w:t>
        </w:r>
        <w:r>
          <w:t>7</w:t>
        </w:r>
        <w:r w:rsidR="00995646">
          <w:t>:</w:t>
        </w:r>
        <w:r w:rsidR="00C2392A">
          <w:t xml:space="preserve"> </w:t>
        </w:r>
        <w:r>
          <w:t>April</w:t>
        </w:r>
        <w:r w:rsidR="00C2392A">
          <w:t xml:space="preserve"> 2026</w:t>
        </w:r>
        <w:r w:rsidR="004501F1">
          <w:tab/>
        </w:r>
        <w:r w:rsidR="004501F1">
          <w:tab/>
        </w:r>
      </w:p>
    </w:sdtContent>
  </w:sdt>
  <w:p w14:paraId="6748AEC0" w14:textId="77777777" w:rsidR="001D74DB" w:rsidRDefault="001D7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0AB1" w14:textId="77777777" w:rsidR="00705ECE" w:rsidRDefault="00705ECE" w:rsidP="001D74DB">
      <w:pPr>
        <w:spacing w:after="0" w:line="240" w:lineRule="auto"/>
      </w:pPr>
      <w:r>
        <w:separator/>
      </w:r>
    </w:p>
  </w:footnote>
  <w:footnote w:type="continuationSeparator" w:id="0">
    <w:p w14:paraId="52F4A52B" w14:textId="77777777" w:rsidR="00705ECE" w:rsidRDefault="00705ECE" w:rsidP="001D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5818" w14:textId="0374503B" w:rsidR="00C508FE" w:rsidRDefault="005F7A8C" w:rsidP="005F7A8C">
    <w:pPr>
      <w:pStyle w:val="NormalWeb"/>
      <w:spacing w:before="0" w:beforeAutospacing="0" w:after="0" w:afterAutospacing="0"/>
    </w:pPr>
    <w:r>
      <w:rPr>
        <w:noProof/>
      </w:rPr>
      <w:drawing>
        <wp:inline distT="0" distB="0" distL="0" distR="0" wp14:anchorId="3545F6DA" wp14:editId="3F62C448">
          <wp:extent cx="2940463"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910" cy="862628"/>
                  </a:xfrm>
                  <a:prstGeom prst="rect">
                    <a:avLst/>
                  </a:prstGeom>
                  <a:noFill/>
                  <a:ln>
                    <a:noFill/>
                  </a:ln>
                </pic:spPr>
              </pic:pic>
            </a:graphicData>
          </a:graphic>
        </wp:inline>
      </w:drawing>
    </w:r>
  </w:p>
  <w:p w14:paraId="7D308158" w14:textId="77777777" w:rsidR="00C508FE" w:rsidRDefault="00C50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428E"/>
      </v:shape>
    </w:pict>
  </w:numPicBullet>
  <w:abstractNum w:abstractNumId="0" w15:restartNumberingAfterBreak="0">
    <w:nsid w:val="12254AE7"/>
    <w:multiLevelType w:val="hybridMultilevel"/>
    <w:tmpl w:val="6A4664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A7A95"/>
    <w:multiLevelType w:val="hybridMultilevel"/>
    <w:tmpl w:val="165E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50FC9"/>
    <w:multiLevelType w:val="hybridMultilevel"/>
    <w:tmpl w:val="9FD42DF8"/>
    <w:lvl w:ilvl="0" w:tplc="08090007">
      <w:start w:val="1"/>
      <w:numFmt w:val="bullet"/>
      <w:lvlText w:val=""/>
      <w:lvlPicBulletId w:val="0"/>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180E0319"/>
    <w:multiLevelType w:val="hybridMultilevel"/>
    <w:tmpl w:val="F9FC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16322"/>
    <w:multiLevelType w:val="hybridMultilevel"/>
    <w:tmpl w:val="3EEC39E8"/>
    <w:lvl w:ilvl="0" w:tplc="258CC3F8">
      <w:start w:val="1"/>
      <w:numFmt w:val="upperLetter"/>
      <w:lvlText w:val="%1)"/>
      <w:lvlJc w:val="left"/>
      <w:pPr>
        <w:ind w:left="720" w:hanging="72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AD4023"/>
    <w:multiLevelType w:val="multilevel"/>
    <w:tmpl w:val="6C28A7B6"/>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8242BD5"/>
    <w:multiLevelType w:val="multilevel"/>
    <w:tmpl w:val="A7F27EE4"/>
    <w:lvl w:ilvl="0">
      <w:start w:val="1"/>
      <w:numFmt w:val="upperLetter"/>
      <w:lvlText w:val="%1)"/>
      <w:lvlJc w:val="left"/>
      <w:pPr>
        <w:ind w:left="360" w:hanging="360"/>
      </w:pPr>
      <w:rPr>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D666F5F"/>
    <w:multiLevelType w:val="multilevel"/>
    <w:tmpl w:val="CE58BAE4"/>
    <w:lvl w:ilvl="0">
      <w:start w:val="1"/>
      <w:numFmt w:val="upperLetter"/>
      <w:lvlText w:val="%1)"/>
      <w:lvlJc w:val="left"/>
      <w:pPr>
        <w:ind w:left="360" w:hanging="360"/>
      </w:pPr>
      <w:rPr>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F726A19"/>
    <w:multiLevelType w:val="hybridMultilevel"/>
    <w:tmpl w:val="82A0D644"/>
    <w:lvl w:ilvl="0" w:tplc="258CC3F8">
      <w:start w:val="1"/>
      <w:numFmt w:val="upperLetter"/>
      <w:lvlText w:val="%1)"/>
      <w:lvlJc w:val="left"/>
      <w:pPr>
        <w:ind w:left="1080" w:hanging="72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92E4E"/>
    <w:multiLevelType w:val="hybridMultilevel"/>
    <w:tmpl w:val="5FEA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E5919"/>
    <w:multiLevelType w:val="hybridMultilevel"/>
    <w:tmpl w:val="2D6AB6D0"/>
    <w:lvl w:ilvl="0" w:tplc="258CC3F8">
      <w:start w:val="1"/>
      <w:numFmt w:val="upp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C000C3"/>
    <w:multiLevelType w:val="hybridMultilevel"/>
    <w:tmpl w:val="B88C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A1421"/>
    <w:multiLevelType w:val="hybridMultilevel"/>
    <w:tmpl w:val="B1CE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35E19"/>
    <w:multiLevelType w:val="hybridMultilevel"/>
    <w:tmpl w:val="3A760E10"/>
    <w:lvl w:ilvl="0" w:tplc="258CC3F8">
      <w:start w:val="1"/>
      <w:numFmt w:val="upp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AA400F"/>
    <w:multiLevelType w:val="hybridMultilevel"/>
    <w:tmpl w:val="7016608E"/>
    <w:lvl w:ilvl="0" w:tplc="5394BB42">
      <w:start w:val="1"/>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CE68CE"/>
    <w:multiLevelType w:val="hybridMultilevel"/>
    <w:tmpl w:val="EF26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3"/>
  </w:num>
  <w:num w:numId="4">
    <w:abstractNumId w:val="10"/>
  </w:num>
  <w:num w:numId="5">
    <w:abstractNumId w:val="15"/>
  </w:num>
  <w:num w:numId="6">
    <w:abstractNumId w:val="3"/>
  </w:num>
  <w:num w:numId="7">
    <w:abstractNumId w:val="1"/>
  </w:num>
  <w:num w:numId="8">
    <w:abstractNumId w:val="11"/>
  </w:num>
  <w:num w:numId="9">
    <w:abstractNumId w:val="12"/>
  </w:num>
  <w:num w:numId="10">
    <w:abstractNumId w:val="5"/>
  </w:num>
  <w:num w:numId="11">
    <w:abstractNumId w:val="6"/>
  </w:num>
  <w:num w:numId="12">
    <w:abstractNumId w:val="14"/>
  </w:num>
  <w:num w:numId="13">
    <w:abstractNumId w:val="7"/>
  </w:num>
  <w:num w:numId="14">
    <w:abstractNumId w:val="2"/>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58"/>
    <w:rsid w:val="00015146"/>
    <w:rsid w:val="00017B7B"/>
    <w:rsid w:val="00064B58"/>
    <w:rsid w:val="000750E3"/>
    <w:rsid w:val="00082B24"/>
    <w:rsid w:val="000F7515"/>
    <w:rsid w:val="00100CA3"/>
    <w:rsid w:val="0011282D"/>
    <w:rsid w:val="001143D4"/>
    <w:rsid w:val="001616B1"/>
    <w:rsid w:val="001855C1"/>
    <w:rsid w:val="001D106F"/>
    <w:rsid w:val="001D74DB"/>
    <w:rsid w:val="001F07D6"/>
    <w:rsid w:val="00201824"/>
    <w:rsid w:val="0020407F"/>
    <w:rsid w:val="00242284"/>
    <w:rsid w:val="002C0D39"/>
    <w:rsid w:val="002C7E93"/>
    <w:rsid w:val="00300D18"/>
    <w:rsid w:val="00340399"/>
    <w:rsid w:val="003521DC"/>
    <w:rsid w:val="00374D0A"/>
    <w:rsid w:val="003A719A"/>
    <w:rsid w:val="003F658C"/>
    <w:rsid w:val="003F6F9B"/>
    <w:rsid w:val="00402D8E"/>
    <w:rsid w:val="004501F1"/>
    <w:rsid w:val="00482C8F"/>
    <w:rsid w:val="004866C7"/>
    <w:rsid w:val="004927B5"/>
    <w:rsid w:val="00493039"/>
    <w:rsid w:val="004B742C"/>
    <w:rsid w:val="004C5C85"/>
    <w:rsid w:val="005A6D89"/>
    <w:rsid w:val="005B42F5"/>
    <w:rsid w:val="005C3595"/>
    <w:rsid w:val="005E430E"/>
    <w:rsid w:val="005F4763"/>
    <w:rsid w:val="005F7A8C"/>
    <w:rsid w:val="00647271"/>
    <w:rsid w:val="00702803"/>
    <w:rsid w:val="00705ECE"/>
    <w:rsid w:val="00710E81"/>
    <w:rsid w:val="007132C7"/>
    <w:rsid w:val="007617FE"/>
    <w:rsid w:val="007A5E9A"/>
    <w:rsid w:val="007E2BEF"/>
    <w:rsid w:val="00822DEC"/>
    <w:rsid w:val="008A568C"/>
    <w:rsid w:val="008B4333"/>
    <w:rsid w:val="00933D07"/>
    <w:rsid w:val="00952AC9"/>
    <w:rsid w:val="009776CF"/>
    <w:rsid w:val="0098511E"/>
    <w:rsid w:val="00995646"/>
    <w:rsid w:val="009E458F"/>
    <w:rsid w:val="00A348CE"/>
    <w:rsid w:val="00A85AD9"/>
    <w:rsid w:val="00A9129F"/>
    <w:rsid w:val="00AB2226"/>
    <w:rsid w:val="00AD0896"/>
    <w:rsid w:val="00B03A2D"/>
    <w:rsid w:val="00B3522E"/>
    <w:rsid w:val="00BC182A"/>
    <w:rsid w:val="00BF5671"/>
    <w:rsid w:val="00C01C6B"/>
    <w:rsid w:val="00C2392A"/>
    <w:rsid w:val="00C259EE"/>
    <w:rsid w:val="00C508FE"/>
    <w:rsid w:val="00C72025"/>
    <w:rsid w:val="00D16220"/>
    <w:rsid w:val="00D30B74"/>
    <w:rsid w:val="00D3536F"/>
    <w:rsid w:val="00D55C2B"/>
    <w:rsid w:val="00D75CFD"/>
    <w:rsid w:val="00F51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0683F5F5"/>
  <w15:chartTrackingRefBased/>
  <w15:docId w15:val="{43B5DFEA-28A6-46C9-B58A-531AE4D9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58"/>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B5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B58"/>
    <w:rPr>
      <w:color w:val="0563C1" w:themeColor="hyperlink"/>
      <w:u w:val="single"/>
    </w:rPr>
  </w:style>
  <w:style w:type="character" w:styleId="UnresolvedMention">
    <w:name w:val="Unresolved Mention"/>
    <w:basedOn w:val="DefaultParagraphFont"/>
    <w:uiPriority w:val="99"/>
    <w:semiHidden/>
    <w:unhideWhenUsed/>
    <w:rsid w:val="00064B58"/>
    <w:rPr>
      <w:color w:val="605E5C"/>
      <w:shd w:val="clear" w:color="auto" w:fill="E1DFDD"/>
    </w:rPr>
  </w:style>
  <w:style w:type="paragraph" w:styleId="ListParagraph">
    <w:name w:val="List Paragraph"/>
    <w:basedOn w:val="Normal"/>
    <w:uiPriority w:val="34"/>
    <w:qFormat/>
    <w:rsid w:val="00064B58"/>
    <w:pPr>
      <w:ind w:left="720"/>
      <w:contextualSpacing/>
    </w:pPr>
  </w:style>
  <w:style w:type="character" w:styleId="CommentReference">
    <w:name w:val="annotation reference"/>
    <w:basedOn w:val="DefaultParagraphFont"/>
    <w:uiPriority w:val="99"/>
    <w:semiHidden/>
    <w:unhideWhenUsed/>
    <w:rsid w:val="00C259EE"/>
    <w:rPr>
      <w:sz w:val="16"/>
      <w:szCs w:val="16"/>
    </w:rPr>
  </w:style>
  <w:style w:type="paragraph" w:styleId="CommentText">
    <w:name w:val="annotation text"/>
    <w:basedOn w:val="Normal"/>
    <w:link w:val="CommentTextChar"/>
    <w:uiPriority w:val="99"/>
    <w:semiHidden/>
    <w:unhideWhenUsed/>
    <w:rsid w:val="00C259EE"/>
    <w:pPr>
      <w:spacing w:line="240" w:lineRule="auto"/>
    </w:pPr>
    <w:rPr>
      <w:sz w:val="20"/>
      <w:szCs w:val="20"/>
    </w:rPr>
  </w:style>
  <w:style w:type="character" w:customStyle="1" w:styleId="CommentTextChar">
    <w:name w:val="Comment Text Char"/>
    <w:basedOn w:val="DefaultParagraphFont"/>
    <w:link w:val="CommentText"/>
    <w:uiPriority w:val="99"/>
    <w:semiHidden/>
    <w:rsid w:val="00C259E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59EE"/>
    <w:rPr>
      <w:b/>
      <w:bCs/>
    </w:rPr>
  </w:style>
  <w:style w:type="character" w:customStyle="1" w:styleId="CommentSubjectChar">
    <w:name w:val="Comment Subject Char"/>
    <w:basedOn w:val="CommentTextChar"/>
    <w:link w:val="CommentSubject"/>
    <w:uiPriority w:val="99"/>
    <w:semiHidden/>
    <w:rsid w:val="00C259EE"/>
    <w:rPr>
      <w:rFonts w:asciiTheme="minorHAnsi" w:hAnsiTheme="minorHAnsi"/>
      <w:b/>
      <w:bCs/>
      <w:sz w:val="20"/>
      <w:szCs w:val="20"/>
    </w:rPr>
  </w:style>
  <w:style w:type="character" w:styleId="HTMLCite">
    <w:name w:val="HTML Cite"/>
    <w:basedOn w:val="DefaultParagraphFont"/>
    <w:uiPriority w:val="99"/>
    <w:semiHidden/>
    <w:unhideWhenUsed/>
    <w:rsid w:val="00C72025"/>
    <w:rPr>
      <w:i/>
      <w:iCs/>
    </w:rPr>
  </w:style>
  <w:style w:type="paragraph" w:styleId="Header">
    <w:name w:val="header"/>
    <w:basedOn w:val="Normal"/>
    <w:link w:val="HeaderChar"/>
    <w:uiPriority w:val="99"/>
    <w:unhideWhenUsed/>
    <w:rsid w:val="001D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4DB"/>
    <w:rPr>
      <w:rFonts w:asciiTheme="minorHAnsi" w:hAnsiTheme="minorHAnsi"/>
    </w:rPr>
  </w:style>
  <w:style w:type="paragraph" w:styleId="Footer">
    <w:name w:val="footer"/>
    <w:basedOn w:val="Normal"/>
    <w:link w:val="FooterChar"/>
    <w:uiPriority w:val="99"/>
    <w:unhideWhenUsed/>
    <w:rsid w:val="001D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4DB"/>
    <w:rPr>
      <w:rFonts w:asciiTheme="minorHAnsi" w:hAnsiTheme="minorHAnsi"/>
    </w:rPr>
  </w:style>
  <w:style w:type="paragraph" w:styleId="NormalWeb">
    <w:name w:val="Normal (Web)"/>
    <w:basedOn w:val="Normal"/>
    <w:uiPriority w:val="99"/>
    <w:semiHidden/>
    <w:unhideWhenUsed/>
    <w:rsid w:val="00822D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F6F9B"/>
    <w:pPr>
      <w:spacing w:after="0" w:line="240" w:lineRule="auto"/>
    </w:pPr>
    <w:rPr>
      <w:rFonts w:asciiTheme="minorHAnsi" w:hAnsiTheme="minorHAnsi"/>
    </w:rPr>
  </w:style>
  <w:style w:type="character" w:styleId="FollowedHyperlink">
    <w:name w:val="FollowedHyperlink"/>
    <w:basedOn w:val="DefaultParagraphFont"/>
    <w:uiPriority w:val="99"/>
    <w:semiHidden/>
    <w:unhideWhenUsed/>
    <w:rsid w:val="002422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3865">
      <w:bodyDiv w:val="1"/>
      <w:marLeft w:val="0"/>
      <w:marRight w:val="0"/>
      <w:marTop w:val="0"/>
      <w:marBottom w:val="0"/>
      <w:divBdr>
        <w:top w:val="none" w:sz="0" w:space="0" w:color="auto"/>
        <w:left w:val="none" w:sz="0" w:space="0" w:color="auto"/>
        <w:bottom w:val="none" w:sz="0" w:space="0" w:color="auto"/>
        <w:right w:val="none" w:sz="0" w:space="0" w:color="auto"/>
      </w:divBdr>
    </w:div>
    <w:div w:id="400829009">
      <w:bodyDiv w:val="1"/>
      <w:marLeft w:val="0"/>
      <w:marRight w:val="0"/>
      <w:marTop w:val="0"/>
      <w:marBottom w:val="0"/>
      <w:divBdr>
        <w:top w:val="none" w:sz="0" w:space="0" w:color="auto"/>
        <w:left w:val="none" w:sz="0" w:space="0" w:color="auto"/>
        <w:bottom w:val="none" w:sz="0" w:space="0" w:color="auto"/>
        <w:right w:val="none" w:sz="0" w:space="0" w:color="auto"/>
      </w:divBdr>
    </w:div>
    <w:div w:id="16870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r.ac.uk/research-funding/application-support/working-with-people-and-communities"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sleicesterresources.org.uk/edi-toolk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tes.google.com/nihr.ac.uk/pi-standards/home" TargetMode="External"/><Relationship Id="rId4" Type="http://schemas.openxmlformats.org/officeDocument/2006/relationships/settings" Target="settings.xml"/><Relationship Id="rId9" Type="http://schemas.openxmlformats.org/officeDocument/2006/relationships/hyperlink" Target="https://www.nihr.ac.uk/documents/nihr-public-contributor-payment-policy/316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9E6BB28EEA124C8EC1A7279B4B4238" ma:contentTypeVersion="14" ma:contentTypeDescription="Create a new document." ma:contentTypeScope="" ma:versionID="9cb8541234ea47051114ac08f9f901a7">
  <xsd:schema xmlns:xsd="http://www.w3.org/2001/XMLSchema" xmlns:xs="http://www.w3.org/2001/XMLSchema" xmlns:p="http://schemas.microsoft.com/office/2006/metadata/properties" xmlns:ns2="cc786dd3-627f-4afa-bab8-954da2529306" xmlns:ns3="c00f88d6-3ceb-430a-a97f-634a8fa89402" targetNamespace="http://schemas.microsoft.com/office/2006/metadata/properties" ma:root="true" ma:fieldsID="625b43808ab303fe2d8b756881e53cf2" ns2:_="" ns3:_="">
    <xsd:import namespace="cc786dd3-627f-4afa-bab8-954da2529306"/>
    <xsd:import namespace="c00f88d6-3ceb-430a-a97f-634a8fa89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86dd3-627f-4afa-bab8-954da2529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0f88d6-3ceb-430a-a97f-634a8fa894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a38da3-ad32-4a76-a2db-20d92e507c24}" ma:internalName="TaxCatchAll" ma:showField="CatchAllData" ma:web="c00f88d6-3ceb-430a-a97f-634a8fa89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786dd3-627f-4afa-bab8-954da2529306">
      <Terms xmlns="http://schemas.microsoft.com/office/infopath/2007/PartnerControls"/>
    </lcf76f155ced4ddcb4097134ff3c332f>
    <TaxCatchAll xmlns="c00f88d6-3ceb-430a-a97f-634a8fa89402" xsi:nil="true"/>
  </documentManagement>
</p:properties>
</file>

<file path=customXml/itemProps1.xml><?xml version="1.0" encoding="utf-8"?>
<ds:datastoreItem xmlns:ds="http://schemas.openxmlformats.org/officeDocument/2006/customXml" ds:itemID="{1DCFFD51-3782-4E78-9547-1C709ACCD621}">
  <ds:schemaRefs>
    <ds:schemaRef ds:uri="http://schemas.openxmlformats.org/officeDocument/2006/bibliography"/>
  </ds:schemaRefs>
</ds:datastoreItem>
</file>

<file path=customXml/itemProps2.xml><?xml version="1.0" encoding="utf-8"?>
<ds:datastoreItem xmlns:ds="http://schemas.openxmlformats.org/officeDocument/2006/customXml" ds:itemID="{AE7D6804-6480-4527-AA42-79D6E9E71BE4}"/>
</file>

<file path=customXml/itemProps3.xml><?xml version="1.0" encoding="utf-8"?>
<ds:datastoreItem xmlns:ds="http://schemas.openxmlformats.org/officeDocument/2006/customXml" ds:itemID="{DC31E0EE-FE03-42CD-9DC0-4E62A92C2D53}"/>
</file>

<file path=customXml/itemProps4.xml><?xml version="1.0" encoding="utf-8"?>
<ds:datastoreItem xmlns:ds="http://schemas.openxmlformats.org/officeDocument/2006/customXml" ds:itemID="{852BCB38-B632-4EAB-9C10-0D582EB3F670}"/>
</file>

<file path=docProps/app.xml><?xml version="1.0" encoding="utf-8"?>
<Properties xmlns="http://schemas.openxmlformats.org/officeDocument/2006/extended-properties" xmlns:vt="http://schemas.openxmlformats.org/officeDocument/2006/docPropsVTypes">
  <Template>Normal</Template>
  <TotalTime>1100</TotalTime>
  <Pages>6</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Naina (Dr.)</dc:creator>
  <cp:keywords/>
  <dc:description/>
  <cp:lastModifiedBy>Halbert, Louise</cp:lastModifiedBy>
  <cp:revision>11</cp:revision>
  <dcterms:created xsi:type="dcterms:W3CDTF">2025-04-15T15:18:00Z</dcterms:created>
  <dcterms:modified xsi:type="dcterms:W3CDTF">2026-03-26T13:10:00Z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0x010100569E6BB28EEA124C8EC1A7279B4B4238</vt:lpwstr>
  </property>
</Properties>
</file>